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D3" w:rsidRDefault="004C19D3">
      <w:pPr>
        <w:spacing w:line="600" w:lineRule="exact"/>
        <w:rPr>
          <w:rFonts w:ascii="楷体_GB2312" w:eastAsia="楷体_GB2312" w:hAnsi="方正大标宋简体"/>
          <w:b/>
          <w:bCs/>
          <w:sz w:val="30"/>
          <w:szCs w:val="30"/>
        </w:rPr>
      </w:pPr>
    </w:p>
    <w:p w:rsidR="00EA032D" w:rsidRDefault="00954FA7">
      <w:pPr>
        <w:spacing w:line="60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景德镇市</w:t>
      </w:r>
      <w:r w:rsidR="00EA032D">
        <w:rPr>
          <w:rFonts w:ascii="方正大标宋简体" w:eastAsia="方正大标宋简体" w:hAnsi="方正大标宋简体" w:cs="方正大标宋简体" w:hint="eastAsia"/>
          <w:sz w:val="44"/>
          <w:szCs w:val="44"/>
        </w:rPr>
        <w:t>陶瓷工业园区卫生院</w:t>
      </w:r>
      <w:r w:rsidR="00080D63">
        <w:rPr>
          <w:rFonts w:ascii="方正大标宋简体" w:eastAsia="方正大标宋简体" w:hAnsi="方正大标宋简体" w:cs="方正大标宋简体"/>
          <w:sz w:val="44"/>
          <w:szCs w:val="44"/>
        </w:rPr>
        <w:t>201</w:t>
      </w:r>
      <w:r w:rsidR="00273A4B">
        <w:rPr>
          <w:rFonts w:ascii="方正大标宋简体" w:eastAsia="方正大标宋简体" w:hAnsi="方正大标宋简体" w:cs="方正大标宋简体" w:hint="eastAsia"/>
          <w:sz w:val="44"/>
          <w:szCs w:val="44"/>
        </w:rPr>
        <w:t>9</w:t>
      </w:r>
      <w:r w:rsidR="00080D63">
        <w:rPr>
          <w:rFonts w:ascii="方正大标宋简体" w:eastAsia="方正大标宋简体" w:hAnsi="方正大标宋简体" w:cs="方正大标宋简体" w:hint="eastAsia"/>
          <w:sz w:val="44"/>
          <w:szCs w:val="44"/>
        </w:rPr>
        <w:t>年度</w:t>
      </w:r>
    </w:p>
    <w:p w:rsidR="004C19D3" w:rsidRDefault="00080D63" w:rsidP="00EA032D">
      <w:pPr>
        <w:spacing w:line="600" w:lineRule="exact"/>
        <w:ind w:firstLineChars="750" w:firstLine="3300"/>
        <w:rPr>
          <w:rFonts w:ascii="方正大标宋简体" w:eastAsia="方正大标宋简体" w:hAnsi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部门决算</w:t>
      </w:r>
    </w:p>
    <w:p w:rsidR="004C19D3" w:rsidRDefault="004C19D3">
      <w:pPr>
        <w:spacing w:line="600" w:lineRule="exact"/>
        <w:jc w:val="center"/>
        <w:rPr>
          <w:rFonts w:ascii="黑体" w:eastAsia="黑体"/>
          <w:sz w:val="44"/>
          <w:szCs w:val="44"/>
        </w:rPr>
      </w:pPr>
    </w:p>
    <w:p w:rsidR="004C19D3" w:rsidRDefault="00080D63">
      <w:pPr>
        <w:spacing w:line="600" w:lineRule="exact"/>
        <w:jc w:val="center"/>
        <w:rPr>
          <w:rFonts w:ascii="楷体_GB2312" w:eastAsia="楷体_GB2312" w:hAnsi="楷体_GB2312"/>
          <w:b/>
          <w:bCs/>
          <w:sz w:val="44"/>
          <w:szCs w:val="44"/>
        </w:rPr>
      </w:pPr>
      <w:r>
        <w:rPr>
          <w:rFonts w:ascii="楷体_GB2312" w:eastAsia="楷体_GB2312" w:hAnsi="楷体_GB2312" w:cs="楷体_GB2312" w:hint="eastAsia"/>
          <w:b/>
          <w:bCs/>
          <w:sz w:val="44"/>
          <w:szCs w:val="44"/>
        </w:rPr>
        <w:t>目</w:t>
      </w:r>
      <w:r>
        <w:rPr>
          <w:rFonts w:ascii="楷体_GB2312" w:eastAsia="楷体_GB2312" w:hAnsi="楷体_GB2312" w:cs="楷体_GB2312"/>
          <w:b/>
          <w:bCs/>
          <w:sz w:val="44"/>
          <w:szCs w:val="44"/>
        </w:rPr>
        <w:t xml:space="preserve">    </w:t>
      </w:r>
      <w:r w:rsidR="00816DDE">
        <w:rPr>
          <w:rFonts w:ascii="楷体_GB2312" w:eastAsia="楷体_GB2312" w:hAnsi="楷体_GB2312" w:cs="楷体_GB2312" w:hint="eastAsia"/>
          <w:b/>
          <w:bCs/>
          <w:sz w:val="44"/>
          <w:szCs w:val="44"/>
        </w:rPr>
        <w:t>录</w:t>
      </w:r>
    </w:p>
    <w:p w:rsidR="004C19D3" w:rsidRDefault="004C19D3">
      <w:pPr>
        <w:widowControl/>
        <w:spacing w:line="600" w:lineRule="exact"/>
        <w:ind w:firstLine="640"/>
        <w:jc w:val="left"/>
        <w:rPr>
          <w:rFonts w:ascii="仿宋_GB2312" w:eastAsia="仿宋_GB2312"/>
          <w:sz w:val="32"/>
          <w:szCs w:val="32"/>
        </w:rPr>
      </w:pPr>
    </w:p>
    <w:p w:rsidR="004C19D3" w:rsidRDefault="00080D63">
      <w:pPr>
        <w:widowControl/>
        <w:spacing w:line="660" w:lineRule="exact"/>
        <w:ind w:firstLine="640"/>
        <w:jc w:val="lef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第一部分</w:t>
      </w:r>
      <w:r>
        <w:rPr>
          <w:rFonts w:ascii="黑体" w:eastAsia="黑体" w:hAnsi="黑体" w:cs="黑体"/>
          <w:b/>
          <w:bCs/>
          <w:sz w:val="32"/>
          <w:szCs w:val="32"/>
        </w:rPr>
        <w:t xml:space="preserve"> </w:t>
      </w:r>
      <w:r w:rsidR="00EA032D">
        <w:rPr>
          <w:rFonts w:ascii="黑体" w:eastAsia="黑体" w:hAnsi="黑体" w:cs="黑体" w:hint="eastAsia"/>
          <w:b/>
          <w:bCs/>
          <w:sz w:val="32"/>
          <w:szCs w:val="32"/>
        </w:rPr>
        <w:t xml:space="preserve"> </w:t>
      </w:r>
      <w:r w:rsidR="00EA032D">
        <w:rPr>
          <w:rFonts w:ascii="黑体" w:eastAsia="黑体" w:hAnsi="黑体" w:cs="黑体" w:hint="eastAsia"/>
          <w:bCs/>
          <w:sz w:val="32"/>
          <w:szCs w:val="32"/>
        </w:rPr>
        <w:t>卫生院</w:t>
      </w:r>
      <w:r>
        <w:rPr>
          <w:rFonts w:ascii="黑体" w:eastAsia="黑体" w:hAnsi="黑体" w:cs="黑体" w:hint="eastAsia"/>
          <w:sz w:val="32"/>
          <w:szCs w:val="32"/>
        </w:rPr>
        <w:t>概况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>
        <w:rPr>
          <w:rFonts w:ascii="仿宋_GB2312" w:eastAsia="仿宋_GB2312" w:hAnsi="仿宋_GB2312" w:cs="仿宋_GB2312"/>
          <w:b/>
          <w:bCs/>
          <w:sz w:val="32"/>
          <w:szCs w:val="32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一、部门主要职责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二、部门基本情况</w:t>
      </w:r>
    </w:p>
    <w:p w:rsidR="004C19D3" w:rsidRDefault="00080D63">
      <w:pPr>
        <w:widowControl/>
        <w:spacing w:line="660" w:lineRule="exact"/>
        <w:ind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</w:t>
      </w:r>
      <w:r>
        <w:rPr>
          <w:rFonts w:ascii="黑体" w:eastAsia="黑体" w:hAnsi="黑体" w:cs="黑体"/>
          <w:sz w:val="32"/>
          <w:szCs w:val="32"/>
        </w:rPr>
        <w:t xml:space="preserve">  201</w:t>
      </w:r>
      <w:r w:rsidR="00273A4B">
        <w:rPr>
          <w:rFonts w:ascii="黑体" w:eastAsia="黑体" w:hAnsi="黑体" w:cs="黑体" w:hint="eastAsia"/>
          <w:sz w:val="32"/>
          <w:szCs w:val="32"/>
        </w:rPr>
        <w:t>9</w:t>
      </w:r>
      <w:r>
        <w:rPr>
          <w:rFonts w:ascii="黑体" w:eastAsia="黑体" w:hAnsi="黑体" w:cs="黑体" w:hint="eastAsia"/>
          <w:sz w:val="32"/>
          <w:szCs w:val="32"/>
        </w:rPr>
        <w:t>年度部门决算表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一、收入支出决算总表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二、收入决算表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三、支出决算表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四、财政拨款收入支出决算总表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五、一般公共预算财政拨款支出决算表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六、一般公共预算财政拨款基本支出决算表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七、一般公共预算财政拨款“三公”经费支出决算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八、政府性基金预算财政拨款收入支出决算表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九、国有资产占用情况表</w:t>
      </w:r>
    </w:p>
    <w:p w:rsidR="004C19D3" w:rsidRDefault="00080D63">
      <w:pPr>
        <w:widowControl/>
        <w:spacing w:line="660" w:lineRule="exact"/>
        <w:jc w:val="lef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/>
          <w:kern w:val="0"/>
          <w:sz w:val="32"/>
          <w:szCs w:val="32"/>
        </w:rPr>
        <w:t xml:space="preserve">    </w:t>
      </w:r>
      <w:r>
        <w:rPr>
          <w:rFonts w:ascii="黑体" w:eastAsia="黑体" w:hAnsi="黑体" w:cs="黑体" w:hint="eastAsia"/>
          <w:sz w:val="32"/>
          <w:szCs w:val="32"/>
        </w:rPr>
        <w:t>第三部分</w:t>
      </w:r>
      <w:r>
        <w:rPr>
          <w:rFonts w:ascii="黑体" w:eastAsia="黑体" w:hAnsi="黑体" w:cs="黑体"/>
          <w:sz w:val="32"/>
          <w:szCs w:val="32"/>
        </w:rPr>
        <w:t xml:space="preserve">  201</w:t>
      </w:r>
      <w:r w:rsidR="00273A4B">
        <w:rPr>
          <w:rFonts w:ascii="黑体" w:eastAsia="黑体" w:hAnsi="黑体" w:cs="黑体" w:hint="eastAsia"/>
          <w:sz w:val="32"/>
          <w:szCs w:val="32"/>
        </w:rPr>
        <w:t>9</w:t>
      </w:r>
      <w:r>
        <w:rPr>
          <w:rFonts w:ascii="黑体" w:eastAsia="黑体" w:hAnsi="黑体" w:cs="黑体" w:hint="eastAsia"/>
          <w:sz w:val="32"/>
          <w:szCs w:val="32"/>
        </w:rPr>
        <w:t>年度部门决算情况说明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lastRenderedPageBreak/>
        <w:t>一、收入决算情况说明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二、支出决算情况说明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三、财政拨款支出决算情况说明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四、一般公共预算财政拨款基本支出决算情况说明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五、一般公共预算财政拨款“三公”经费支出决算</w:t>
      </w:r>
    </w:p>
    <w:p w:rsidR="004C19D3" w:rsidRPr="0078229F" w:rsidRDefault="00080D63">
      <w:pPr>
        <w:widowControl/>
        <w:spacing w:line="660" w:lineRule="exact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情况说明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六、机关运行经费支出情况说明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七、政府采购支出情况说明</w:t>
      </w:r>
    </w:p>
    <w:p w:rsidR="00775551" w:rsidRPr="00363D59" w:rsidRDefault="00775551" w:rsidP="00775551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363D59">
        <w:rPr>
          <w:rFonts w:ascii="仿宋" w:eastAsia="仿宋" w:hAnsi="仿宋" w:hint="eastAsia"/>
          <w:sz w:val="32"/>
          <w:szCs w:val="30"/>
        </w:rPr>
        <w:t>八、国有资产占用情况说明</w:t>
      </w:r>
    </w:p>
    <w:p w:rsidR="00775551" w:rsidRPr="0078229F" w:rsidRDefault="00775551" w:rsidP="00775551">
      <w:pPr>
        <w:widowControl/>
        <w:spacing w:line="660" w:lineRule="exact"/>
        <w:ind w:firstLineChars="350" w:firstLine="112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</w:t>
      </w:r>
      <w:r>
        <w:rPr>
          <w:rFonts w:ascii="仿宋" w:eastAsia="仿宋" w:hAnsi="仿宋" w:hint="eastAsia"/>
          <w:sz w:val="32"/>
          <w:szCs w:val="30"/>
        </w:rPr>
        <w:t>九</w:t>
      </w:r>
      <w:r w:rsidRPr="0078229F">
        <w:rPr>
          <w:rFonts w:ascii="仿宋" w:eastAsia="仿宋" w:hAnsi="仿宋" w:hint="eastAsia"/>
          <w:sz w:val="32"/>
          <w:szCs w:val="30"/>
        </w:rPr>
        <w:t>、预算绩效情况说明</w:t>
      </w:r>
    </w:p>
    <w:p w:rsidR="004C19D3" w:rsidRDefault="00080D63">
      <w:pPr>
        <w:widowControl/>
        <w:spacing w:line="660" w:lineRule="exact"/>
        <w:ind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第四部分</w:t>
      </w:r>
      <w:r>
        <w:rPr>
          <w:rFonts w:ascii="黑体" w:eastAsia="黑体" w:hAnsi="黑体" w:cs="黑体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名词解释</w:t>
      </w: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Pr="00EA032D" w:rsidRDefault="00080D63">
      <w:pPr>
        <w:widowControl/>
        <w:spacing w:line="560" w:lineRule="exact"/>
        <w:ind w:firstLine="640"/>
        <w:jc w:val="center"/>
        <w:rPr>
          <w:rFonts w:ascii="黑体" w:eastAsia="黑体" w:hAnsi="黑体" w:cs="黑体"/>
          <w:b/>
          <w:sz w:val="32"/>
          <w:szCs w:val="32"/>
        </w:rPr>
      </w:pPr>
      <w:r w:rsidRPr="00EA032D">
        <w:rPr>
          <w:rFonts w:ascii="黑体" w:eastAsia="黑体" w:hAnsi="黑体" w:cs="黑体" w:hint="eastAsia"/>
          <w:b/>
          <w:sz w:val="32"/>
          <w:szCs w:val="32"/>
        </w:rPr>
        <w:lastRenderedPageBreak/>
        <w:t>第一部分</w:t>
      </w:r>
      <w:r w:rsidRPr="00EA032D">
        <w:rPr>
          <w:rFonts w:ascii="黑体" w:eastAsia="黑体" w:hAnsi="黑体" w:cs="黑体"/>
          <w:b/>
          <w:sz w:val="32"/>
          <w:szCs w:val="32"/>
        </w:rPr>
        <w:t xml:space="preserve">  </w:t>
      </w:r>
      <w:r w:rsidR="000E6E22" w:rsidRPr="00EA032D">
        <w:rPr>
          <w:rFonts w:ascii="黑体" w:eastAsia="黑体" w:hAnsi="黑体" w:cs="黑体" w:hint="eastAsia"/>
          <w:b/>
          <w:sz w:val="32"/>
          <w:szCs w:val="32"/>
        </w:rPr>
        <w:t>景德镇市</w:t>
      </w:r>
      <w:r w:rsidR="00EA032D" w:rsidRPr="00EA032D">
        <w:rPr>
          <w:rFonts w:ascii="黑体" w:eastAsia="黑体" w:hAnsi="黑体" w:cs="黑体" w:hint="eastAsia"/>
          <w:b/>
          <w:sz w:val="32"/>
          <w:szCs w:val="32"/>
        </w:rPr>
        <w:t>陶瓷工业园区卫生院</w:t>
      </w:r>
      <w:r w:rsidRPr="00EA032D">
        <w:rPr>
          <w:rFonts w:ascii="黑体" w:eastAsia="黑体" w:hAnsi="黑体" w:cs="黑体" w:hint="eastAsia"/>
          <w:b/>
          <w:sz w:val="32"/>
          <w:szCs w:val="32"/>
        </w:rPr>
        <w:t>部门概况</w:t>
      </w:r>
    </w:p>
    <w:p w:rsidR="00EA032D" w:rsidRDefault="00EA032D">
      <w:pPr>
        <w:widowControl/>
        <w:spacing w:line="560" w:lineRule="exact"/>
        <w:ind w:firstLine="640"/>
        <w:jc w:val="center"/>
        <w:rPr>
          <w:rFonts w:ascii="黑体" w:eastAsia="黑体" w:hAnsi="黑体"/>
          <w:sz w:val="32"/>
          <w:szCs w:val="32"/>
        </w:rPr>
      </w:pPr>
    </w:p>
    <w:p w:rsidR="004C19D3" w:rsidRDefault="00080D63">
      <w:pPr>
        <w:spacing w:line="580" w:lineRule="exact"/>
        <w:ind w:firstLine="629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一、部门主要职能</w:t>
      </w:r>
    </w:p>
    <w:p w:rsidR="00EA032D" w:rsidRPr="00181F00" w:rsidRDefault="00376463" w:rsidP="006657AC">
      <w:pPr>
        <w:ind w:firstLineChars="200" w:firstLine="600"/>
        <w:jc w:val="left"/>
        <w:rPr>
          <w:rFonts w:ascii="宋体" w:hAnsi="宋体" w:cs="宋体"/>
          <w:sz w:val="32"/>
          <w:szCs w:val="32"/>
        </w:rPr>
      </w:pPr>
      <w:r w:rsidRPr="0078229F">
        <w:rPr>
          <w:rFonts w:ascii="仿宋" w:eastAsia="仿宋" w:hAnsi="仿宋" w:hint="eastAsia"/>
          <w:sz w:val="30"/>
          <w:szCs w:val="30"/>
        </w:rPr>
        <w:t>主要职</w:t>
      </w:r>
      <w:r w:rsidR="008F48CB">
        <w:rPr>
          <w:rFonts w:ascii="仿宋" w:eastAsia="仿宋" w:hAnsi="仿宋" w:hint="eastAsia"/>
          <w:sz w:val="30"/>
          <w:szCs w:val="30"/>
        </w:rPr>
        <w:t>责</w:t>
      </w:r>
      <w:r w:rsidR="00BD56DB">
        <w:rPr>
          <w:rFonts w:ascii="仿宋" w:eastAsia="仿宋" w:hAnsi="仿宋" w:hint="eastAsia"/>
          <w:sz w:val="30"/>
          <w:szCs w:val="30"/>
        </w:rPr>
        <w:t>：</w:t>
      </w:r>
      <w:r w:rsidR="00EA032D" w:rsidRPr="00EA032D">
        <w:rPr>
          <w:rFonts w:ascii="仿宋" w:eastAsia="仿宋" w:hAnsi="仿宋" w:hint="eastAsia"/>
          <w:sz w:val="30"/>
          <w:szCs w:val="30"/>
        </w:rPr>
        <w:t>为当地居民提供均等化、防疫服务；以及医疗、保健、救死扶伤等业务。</w:t>
      </w:r>
    </w:p>
    <w:p w:rsidR="004C19D3" w:rsidRDefault="00080D63" w:rsidP="006657AC">
      <w:pPr>
        <w:snapToGrid w:val="0"/>
        <w:spacing w:line="52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二、部门基本情况</w:t>
      </w:r>
    </w:p>
    <w:p w:rsidR="009B0D32" w:rsidRPr="009B0D32" w:rsidRDefault="009B0D32" w:rsidP="006657AC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9B0D32">
        <w:rPr>
          <w:rFonts w:ascii="仿宋" w:eastAsia="仿宋" w:hAnsi="仿宋" w:hint="eastAsia"/>
          <w:sz w:val="30"/>
          <w:szCs w:val="30"/>
        </w:rPr>
        <w:t>纳入本套部门决算汇编范围的单位共1个，即陶瓷工业园区卫生院。</w:t>
      </w:r>
    </w:p>
    <w:p w:rsidR="004C19D3" w:rsidRPr="0078229F" w:rsidRDefault="00080D63" w:rsidP="006657AC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</w:t>
      </w:r>
      <w:r w:rsidRPr="0078229F">
        <w:rPr>
          <w:rFonts w:ascii="仿宋" w:eastAsia="仿宋" w:hAnsi="仿宋"/>
          <w:sz w:val="30"/>
          <w:szCs w:val="30"/>
        </w:rPr>
        <w:t>201</w:t>
      </w:r>
      <w:r w:rsidR="00273A4B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年年末编制人数</w:t>
      </w:r>
      <w:r w:rsidR="009B0D32">
        <w:rPr>
          <w:rFonts w:ascii="仿宋" w:eastAsia="仿宋" w:hAnsi="仿宋" w:hint="eastAsia"/>
          <w:sz w:val="30"/>
          <w:szCs w:val="30"/>
        </w:rPr>
        <w:t>12</w:t>
      </w:r>
      <w:r w:rsidRPr="0078229F">
        <w:rPr>
          <w:rFonts w:ascii="仿宋" w:eastAsia="仿宋" w:hAnsi="仿宋" w:hint="eastAsia"/>
          <w:sz w:val="30"/>
          <w:szCs w:val="30"/>
        </w:rPr>
        <w:t>人，其中</w:t>
      </w:r>
      <w:r w:rsidR="00376463" w:rsidRPr="0078229F">
        <w:rPr>
          <w:rFonts w:ascii="仿宋" w:eastAsia="仿宋" w:hAnsi="仿宋" w:hint="eastAsia"/>
          <w:sz w:val="30"/>
          <w:szCs w:val="30"/>
        </w:rPr>
        <w:t>：</w:t>
      </w:r>
      <w:r w:rsidRPr="0078229F">
        <w:rPr>
          <w:rFonts w:ascii="仿宋" w:eastAsia="仿宋" w:hAnsi="仿宋" w:hint="eastAsia"/>
          <w:sz w:val="30"/>
          <w:szCs w:val="30"/>
        </w:rPr>
        <w:t>事业编制</w:t>
      </w:r>
      <w:r w:rsidR="00376463" w:rsidRPr="0078229F">
        <w:rPr>
          <w:rFonts w:ascii="仿宋" w:eastAsia="仿宋" w:hAnsi="仿宋" w:hint="eastAsia"/>
          <w:sz w:val="30"/>
          <w:szCs w:val="30"/>
        </w:rPr>
        <w:t>:</w:t>
      </w:r>
      <w:r w:rsidR="009B0D32">
        <w:rPr>
          <w:rFonts w:ascii="仿宋" w:eastAsia="仿宋" w:hAnsi="仿宋" w:hint="eastAsia"/>
          <w:sz w:val="30"/>
          <w:szCs w:val="30"/>
        </w:rPr>
        <w:t>12</w:t>
      </w:r>
      <w:r w:rsidRPr="0078229F">
        <w:rPr>
          <w:rFonts w:ascii="仿宋" w:eastAsia="仿宋" w:hAnsi="仿宋" w:hint="eastAsia"/>
          <w:sz w:val="30"/>
          <w:szCs w:val="30"/>
        </w:rPr>
        <w:t>人；年末实有人数</w:t>
      </w:r>
      <w:r w:rsidR="009B0D32">
        <w:rPr>
          <w:rFonts w:ascii="仿宋" w:eastAsia="仿宋" w:hAnsi="仿宋" w:hint="eastAsia"/>
          <w:sz w:val="30"/>
          <w:szCs w:val="30"/>
        </w:rPr>
        <w:t>22</w:t>
      </w:r>
      <w:r w:rsidRPr="0078229F">
        <w:rPr>
          <w:rFonts w:ascii="仿宋" w:eastAsia="仿宋" w:hAnsi="仿宋" w:hint="eastAsia"/>
          <w:sz w:val="30"/>
          <w:szCs w:val="30"/>
        </w:rPr>
        <w:t>人，其中</w:t>
      </w:r>
      <w:r w:rsidR="00BA0A42" w:rsidRPr="0078229F">
        <w:rPr>
          <w:rFonts w:ascii="仿宋" w:eastAsia="仿宋" w:hAnsi="仿宋" w:hint="eastAsia"/>
          <w:sz w:val="30"/>
          <w:szCs w:val="30"/>
        </w:rPr>
        <w:t>：在职人员</w:t>
      </w:r>
      <w:r w:rsidR="009B0D32">
        <w:rPr>
          <w:rFonts w:ascii="仿宋" w:eastAsia="仿宋" w:hAnsi="仿宋" w:hint="eastAsia"/>
          <w:sz w:val="30"/>
          <w:szCs w:val="30"/>
        </w:rPr>
        <w:t>1</w:t>
      </w:r>
      <w:r w:rsidR="00220BD7">
        <w:rPr>
          <w:rFonts w:ascii="仿宋" w:eastAsia="仿宋" w:hAnsi="仿宋" w:hint="eastAsia"/>
          <w:sz w:val="30"/>
          <w:szCs w:val="30"/>
        </w:rPr>
        <w:t>2</w:t>
      </w:r>
      <w:r w:rsidR="00BA0A42" w:rsidRPr="0078229F">
        <w:rPr>
          <w:rFonts w:ascii="仿宋" w:eastAsia="仿宋" w:hAnsi="仿宋" w:hint="eastAsia"/>
          <w:sz w:val="30"/>
          <w:szCs w:val="30"/>
        </w:rPr>
        <w:t>人、</w:t>
      </w:r>
      <w:r w:rsidRPr="0078229F">
        <w:rPr>
          <w:rFonts w:ascii="仿宋" w:eastAsia="仿宋" w:hAnsi="仿宋" w:hint="eastAsia"/>
          <w:sz w:val="30"/>
          <w:szCs w:val="30"/>
        </w:rPr>
        <w:t>退休人员</w:t>
      </w:r>
      <w:r w:rsidRPr="0078229F">
        <w:rPr>
          <w:rFonts w:ascii="仿宋" w:eastAsia="仿宋" w:hAnsi="仿宋"/>
          <w:sz w:val="30"/>
          <w:szCs w:val="30"/>
        </w:rPr>
        <w:t xml:space="preserve"> </w:t>
      </w:r>
      <w:r w:rsidR="00220BD7">
        <w:rPr>
          <w:rFonts w:ascii="仿宋" w:eastAsia="仿宋" w:hAnsi="仿宋" w:hint="eastAsia"/>
          <w:sz w:val="30"/>
          <w:szCs w:val="30"/>
        </w:rPr>
        <w:t>10</w:t>
      </w:r>
      <w:r w:rsidRPr="0078229F">
        <w:rPr>
          <w:rFonts w:ascii="仿宋" w:eastAsia="仿宋" w:hAnsi="仿宋" w:hint="eastAsia"/>
          <w:sz w:val="30"/>
          <w:szCs w:val="30"/>
        </w:rPr>
        <w:t>人。</w:t>
      </w:r>
    </w:p>
    <w:p w:rsidR="004C19D3" w:rsidRPr="0078229F" w:rsidRDefault="004C19D3" w:rsidP="0078229F">
      <w:pPr>
        <w:snapToGrid w:val="0"/>
        <w:spacing w:line="520" w:lineRule="exact"/>
        <w:ind w:firstLineChars="250" w:firstLine="750"/>
        <w:rPr>
          <w:rFonts w:ascii="仿宋" w:eastAsia="仿宋" w:hAnsi="仿宋"/>
          <w:sz w:val="30"/>
          <w:szCs w:val="30"/>
        </w:rPr>
      </w:pPr>
    </w:p>
    <w:p w:rsidR="004C19D3" w:rsidRPr="00D60407" w:rsidRDefault="00080D63" w:rsidP="00D60407">
      <w:pPr>
        <w:widowControl/>
        <w:spacing w:line="560" w:lineRule="exact"/>
        <w:ind w:firstLineChars="600" w:firstLine="192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</w:t>
      </w:r>
      <w:r>
        <w:rPr>
          <w:rFonts w:ascii="黑体" w:eastAsia="黑体" w:hAnsi="黑体" w:cs="黑体"/>
          <w:sz w:val="32"/>
          <w:szCs w:val="32"/>
        </w:rPr>
        <w:t xml:space="preserve">  201</w:t>
      </w:r>
      <w:r w:rsidR="00273A4B">
        <w:rPr>
          <w:rFonts w:ascii="黑体" w:eastAsia="黑体" w:hAnsi="黑体" w:cs="黑体" w:hint="eastAsia"/>
          <w:sz w:val="32"/>
          <w:szCs w:val="32"/>
        </w:rPr>
        <w:t>9</w:t>
      </w:r>
      <w:r>
        <w:rPr>
          <w:rFonts w:ascii="黑体" w:eastAsia="黑体" w:hAnsi="黑体" w:cs="黑体" w:hint="eastAsia"/>
          <w:sz w:val="32"/>
          <w:szCs w:val="32"/>
        </w:rPr>
        <w:t>年度部门决算表</w:t>
      </w:r>
    </w:p>
    <w:p w:rsidR="004C19D3" w:rsidRPr="0078229F" w:rsidRDefault="00910C49" w:rsidP="006657AC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详</w:t>
      </w:r>
      <w:r w:rsidR="00080D63" w:rsidRPr="0078229F">
        <w:rPr>
          <w:rFonts w:ascii="仿宋" w:eastAsia="仿宋" w:hAnsi="仿宋" w:hint="eastAsia"/>
          <w:sz w:val="30"/>
          <w:szCs w:val="30"/>
        </w:rPr>
        <w:t>见附表</w:t>
      </w:r>
      <w:r w:rsidR="00AE0C1C">
        <w:rPr>
          <w:rFonts w:ascii="仿宋" w:eastAsia="仿宋" w:hAnsi="仿宋" w:hint="eastAsia"/>
          <w:sz w:val="30"/>
          <w:szCs w:val="30"/>
        </w:rPr>
        <w:t>。</w:t>
      </w:r>
    </w:p>
    <w:p w:rsidR="00D60407" w:rsidRDefault="00D60407" w:rsidP="00D60407">
      <w:pPr>
        <w:widowControl/>
        <w:spacing w:line="560" w:lineRule="exact"/>
        <w:ind w:firstLineChars="600" w:firstLine="1920"/>
        <w:rPr>
          <w:rFonts w:ascii="黑体" w:eastAsia="黑体" w:hAnsi="黑体" w:cs="黑体"/>
          <w:sz w:val="32"/>
          <w:szCs w:val="32"/>
        </w:rPr>
      </w:pPr>
    </w:p>
    <w:p w:rsidR="004C19D3" w:rsidRDefault="00080D63" w:rsidP="00D60407">
      <w:pPr>
        <w:widowControl/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第三部分</w:t>
      </w:r>
      <w:r>
        <w:rPr>
          <w:rFonts w:ascii="黑体" w:eastAsia="黑体" w:hAnsi="黑体" w:cs="黑体"/>
          <w:sz w:val="32"/>
          <w:szCs w:val="32"/>
        </w:rPr>
        <w:t xml:space="preserve">  201</w:t>
      </w:r>
      <w:r w:rsidR="00273A4B">
        <w:rPr>
          <w:rFonts w:ascii="黑体" w:eastAsia="黑体" w:hAnsi="黑体" w:cs="黑体" w:hint="eastAsia"/>
          <w:sz w:val="32"/>
          <w:szCs w:val="32"/>
        </w:rPr>
        <w:t>9</w:t>
      </w:r>
      <w:r>
        <w:rPr>
          <w:rFonts w:ascii="黑体" w:eastAsia="黑体" w:hAnsi="黑体" w:cs="黑体" w:hint="eastAsia"/>
          <w:sz w:val="32"/>
          <w:szCs w:val="32"/>
        </w:rPr>
        <w:t>年度部门决算情况说明</w:t>
      </w:r>
    </w:p>
    <w:p w:rsidR="004C19D3" w:rsidRDefault="004C19D3">
      <w:pPr>
        <w:widowControl/>
        <w:spacing w:line="240" w:lineRule="exact"/>
        <w:jc w:val="center"/>
        <w:rPr>
          <w:rFonts w:ascii="黑体" w:eastAsia="黑体" w:hAnsi="黑体"/>
          <w:b/>
          <w:bCs/>
          <w:sz w:val="32"/>
          <w:szCs w:val="32"/>
        </w:rPr>
      </w:pPr>
    </w:p>
    <w:p w:rsidR="004C19D3" w:rsidRDefault="00080D63">
      <w:pPr>
        <w:widowControl/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一、收入决算情况说明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本部门201</w:t>
      </w:r>
      <w:r w:rsidR="00273A4B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年度收入总计</w:t>
      </w:r>
      <w:r w:rsidR="00E07F34">
        <w:rPr>
          <w:rFonts w:ascii="仿宋" w:eastAsia="仿宋" w:hAnsi="仿宋" w:hint="eastAsia"/>
          <w:sz w:val="30"/>
          <w:szCs w:val="30"/>
        </w:rPr>
        <w:t>1</w:t>
      </w:r>
      <w:r w:rsidR="004819AB">
        <w:rPr>
          <w:rFonts w:ascii="仿宋" w:eastAsia="仿宋" w:hAnsi="仿宋" w:hint="eastAsia"/>
          <w:sz w:val="30"/>
          <w:szCs w:val="30"/>
        </w:rPr>
        <w:t>4</w:t>
      </w:r>
      <w:r w:rsidR="00276D91">
        <w:rPr>
          <w:rFonts w:ascii="仿宋" w:eastAsia="仿宋" w:hAnsi="仿宋" w:hint="eastAsia"/>
          <w:sz w:val="30"/>
          <w:szCs w:val="30"/>
        </w:rPr>
        <w:t>9</w:t>
      </w:r>
      <w:r w:rsidR="004819AB">
        <w:rPr>
          <w:rFonts w:ascii="仿宋" w:eastAsia="仿宋" w:hAnsi="仿宋" w:hint="eastAsia"/>
          <w:sz w:val="30"/>
          <w:szCs w:val="30"/>
        </w:rPr>
        <w:t>.</w:t>
      </w:r>
      <w:r w:rsidR="00276D91">
        <w:rPr>
          <w:rFonts w:ascii="仿宋" w:eastAsia="仿宋" w:hAnsi="仿宋" w:hint="eastAsia"/>
          <w:sz w:val="30"/>
          <w:szCs w:val="30"/>
        </w:rPr>
        <w:t>49</w:t>
      </w:r>
      <w:r w:rsidRPr="0078229F">
        <w:rPr>
          <w:rFonts w:ascii="仿宋" w:eastAsia="仿宋" w:hAnsi="仿宋" w:hint="eastAsia"/>
          <w:sz w:val="30"/>
          <w:szCs w:val="30"/>
        </w:rPr>
        <w:t>万元，其中上年结转和结余0万元，较上年</w:t>
      </w:r>
      <w:r w:rsidR="002A2468">
        <w:rPr>
          <w:rFonts w:ascii="仿宋" w:eastAsia="仿宋" w:hAnsi="仿宋" w:hint="eastAsia"/>
          <w:sz w:val="30"/>
          <w:szCs w:val="30"/>
        </w:rPr>
        <w:t>增长6</w:t>
      </w:r>
      <w:r w:rsidRPr="0078229F">
        <w:rPr>
          <w:rFonts w:ascii="仿宋" w:eastAsia="仿宋" w:hAnsi="仿宋" w:hint="eastAsia"/>
          <w:sz w:val="30"/>
          <w:szCs w:val="30"/>
        </w:rPr>
        <w:t>%；主要原因是：</w:t>
      </w:r>
      <w:r w:rsidR="00697D61">
        <w:rPr>
          <w:rFonts w:ascii="仿宋" w:eastAsia="仿宋" w:hAnsi="仿宋" w:hint="eastAsia"/>
          <w:sz w:val="30"/>
          <w:szCs w:val="30"/>
        </w:rPr>
        <w:t>维修经费的</w:t>
      </w:r>
      <w:r w:rsidR="00272135">
        <w:rPr>
          <w:rFonts w:ascii="仿宋" w:eastAsia="仿宋" w:hAnsi="仿宋" w:hint="eastAsia"/>
          <w:sz w:val="30"/>
          <w:szCs w:val="30"/>
        </w:rPr>
        <w:t>增加</w:t>
      </w:r>
      <w:r w:rsidRPr="0078229F">
        <w:rPr>
          <w:rFonts w:ascii="仿宋" w:eastAsia="仿宋" w:hAnsi="仿宋" w:hint="eastAsia"/>
          <w:sz w:val="30"/>
          <w:szCs w:val="30"/>
        </w:rPr>
        <w:t>。</w:t>
      </w:r>
    </w:p>
    <w:p w:rsidR="004C19D3" w:rsidRPr="00D60407" w:rsidRDefault="00080D63" w:rsidP="00CD0941">
      <w:pPr>
        <w:snapToGrid w:val="0"/>
        <w:spacing w:line="520" w:lineRule="exact"/>
        <w:ind w:firstLineChars="200" w:firstLine="600"/>
        <w:rPr>
          <w:rFonts w:ascii="宋体" w:hAnsi="宋体" w:cs="宋体"/>
          <w:sz w:val="32"/>
          <w:szCs w:val="32"/>
        </w:rPr>
      </w:pPr>
      <w:r w:rsidRPr="0078229F">
        <w:rPr>
          <w:rFonts w:ascii="仿宋" w:eastAsia="仿宋" w:hAnsi="仿宋" w:hint="eastAsia"/>
          <w:sz w:val="30"/>
          <w:szCs w:val="30"/>
        </w:rPr>
        <w:t>本年收入的具体构成为：财政拨款收入</w:t>
      </w:r>
      <w:r w:rsidR="004819AB">
        <w:rPr>
          <w:rFonts w:ascii="仿宋" w:eastAsia="仿宋" w:hAnsi="仿宋" w:hint="eastAsia"/>
          <w:sz w:val="30"/>
          <w:szCs w:val="30"/>
        </w:rPr>
        <w:t>14</w:t>
      </w:r>
      <w:r w:rsidR="00276D91">
        <w:rPr>
          <w:rFonts w:ascii="仿宋" w:eastAsia="仿宋" w:hAnsi="仿宋" w:hint="eastAsia"/>
          <w:sz w:val="30"/>
          <w:szCs w:val="30"/>
        </w:rPr>
        <w:t>9</w:t>
      </w:r>
      <w:r w:rsidR="004819AB">
        <w:rPr>
          <w:rFonts w:ascii="仿宋" w:eastAsia="仿宋" w:hAnsi="仿宋" w:hint="eastAsia"/>
          <w:sz w:val="30"/>
          <w:szCs w:val="30"/>
        </w:rPr>
        <w:t>.</w:t>
      </w:r>
      <w:r w:rsidR="00276D91">
        <w:rPr>
          <w:rFonts w:ascii="仿宋" w:eastAsia="仿宋" w:hAnsi="仿宋" w:hint="eastAsia"/>
          <w:sz w:val="30"/>
          <w:szCs w:val="30"/>
        </w:rPr>
        <w:t>49</w:t>
      </w:r>
      <w:r w:rsidRPr="0078229F">
        <w:rPr>
          <w:rFonts w:ascii="仿宋" w:eastAsia="仿宋" w:hAnsi="仿宋" w:hint="eastAsia"/>
          <w:sz w:val="30"/>
          <w:szCs w:val="30"/>
        </w:rPr>
        <w:t>万元，占</w:t>
      </w:r>
      <w:r w:rsidR="0068033B">
        <w:rPr>
          <w:rFonts w:ascii="仿宋" w:eastAsia="仿宋" w:hAnsi="仿宋" w:hint="eastAsia"/>
          <w:sz w:val="30"/>
          <w:szCs w:val="30"/>
        </w:rPr>
        <w:t>100</w:t>
      </w:r>
      <w:r w:rsidRPr="0078229F">
        <w:rPr>
          <w:rFonts w:ascii="仿宋" w:eastAsia="仿宋" w:hAnsi="仿宋" w:hint="eastAsia"/>
          <w:sz w:val="30"/>
          <w:szCs w:val="30"/>
        </w:rPr>
        <w:t>%；事业收入</w:t>
      </w:r>
      <w:r w:rsidR="0068033B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万元，占</w:t>
      </w:r>
      <w:r w:rsidR="0068033B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%；事业单位经营收入 0 万元，占0 %；其他收入（含附属单位上缴收入、上级补助收入）</w:t>
      </w:r>
      <w:r w:rsidR="0068033B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 xml:space="preserve">万元，占 </w:t>
      </w:r>
      <w:r w:rsidR="0068033B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%。</w:t>
      </w:r>
      <w:r w:rsidRPr="00D60407">
        <w:rPr>
          <w:rFonts w:ascii="宋体" w:hAnsi="宋体" w:cs="宋体" w:hint="eastAsia"/>
          <w:sz w:val="32"/>
          <w:szCs w:val="32"/>
        </w:rPr>
        <w:t xml:space="preserve">  </w:t>
      </w:r>
    </w:p>
    <w:p w:rsidR="004C19D3" w:rsidRDefault="00080D63">
      <w:pPr>
        <w:ind w:firstLine="63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二、支出决算情况说明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本部门201</w:t>
      </w:r>
      <w:r w:rsidR="00273A4B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年度支出总计</w:t>
      </w:r>
      <w:r w:rsidR="004819AB">
        <w:rPr>
          <w:rFonts w:ascii="仿宋" w:eastAsia="仿宋" w:hAnsi="仿宋" w:hint="eastAsia"/>
          <w:sz w:val="30"/>
          <w:szCs w:val="30"/>
        </w:rPr>
        <w:t>14</w:t>
      </w:r>
      <w:r w:rsidR="003E4DB0">
        <w:rPr>
          <w:rFonts w:ascii="仿宋" w:eastAsia="仿宋" w:hAnsi="仿宋" w:hint="eastAsia"/>
          <w:sz w:val="30"/>
          <w:szCs w:val="30"/>
        </w:rPr>
        <w:t>9.49</w:t>
      </w:r>
      <w:r w:rsidRPr="0078229F">
        <w:rPr>
          <w:rFonts w:ascii="仿宋" w:eastAsia="仿宋" w:hAnsi="仿宋" w:hint="eastAsia"/>
          <w:sz w:val="30"/>
          <w:szCs w:val="30"/>
        </w:rPr>
        <w:t>万元，较上年</w:t>
      </w:r>
      <w:r w:rsidR="003E4DB0">
        <w:rPr>
          <w:rFonts w:ascii="仿宋" w:eastAsia="仿宋" w:hAnsi="仿宋" w:hint="eastAsia"/>
          <w:sz w:val="30"/>
          <w:szCs w:val="30"/>
        </w:rPr>
        <w:t>增长6</w:t>
      </w:r>
      <w:r w:rsidRPr="0078229F">
        <w:rPr>
          <w:rFonts w:ascii="仿宋" w:eastAsia="仿宋" w:hAnsi="仿宋" w:hint="eastAsia"/>
          <w:sz w:val="30"/>
          <w:szCs w:val="30"/>
        </w:rPr>
        <w:t>%，主要原因是：</w:t>
      </w:r>
      <w:r w:rsidR="00C27595">
        <w:rPr>
          <w:rFonts w:ascii="仿宋" w:eastAsia="仿宋" w:hAnsi="仿宋" w:hint="eastAsia"/>
          <w:sz w:val="30"/>
          <w:szCs w:val="30"/>
        </w:rPr>
        <w:t>维修费</w:t>
      </w:r>
      <w:r w:rsidR="00697D61">
        <w:rPr>
          <w:rFonts w:ascii="仿宋" w:eastAsia="仿宋" w:hAnsi="仿宋" w:hint="eastAsia"/>
          <w:sz w:val="30"/>
          <w:szCs w:val="30"/>
        </w:rPr>
        <w:t>的</w:t>
      </w:r>
      <w:r w:rsidR="00C27595">
        <w:rPr>
          <w:rFonts w:ascii="仿宋" w:eastAsia="仿宋" w:hAnsi="仿宋" w:hint="eastAsia"/>
          <w:sz w:val="30"/>
          <w:szCs w:val="30"/>
        </w:rPr>
        <w:t>增长</w:t>
      </w:r>
      <w:r w:rsidRPr="0078229F">
        <w:rPr>
          <w:rFonts w:ascii="仿宋" w:eastAsia="仿宋" w:hAnsi="仿宋" w:hint="eastAsia"/>
          <w:sz w:val="30"/>
          <w:szCs w:val="30"/>
        </w:rPr>
        <w:t>。</w:t>
      </w:r>
      <w:bookmarkStart w:id="0" w:name="_GoBack"/>
      <w:bookmarkEnd w:id="0"/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lastRenderedPageBreak/>
        <w:t>本年支出的具体构成为：基本支出</w:t>
      </w:r>
      <w:r w:rsidR="00EA14B3">
        <w:rPr>
          <w:rFonts w:ascii="仿宋" w:eastAsia="仿宋" w:hAnsi="仿宋" w:hint="eastAsia"/>
          <w:sz w:val="30"/>
          <w:szCs w:val="30"/>
        </w:rPr>
        <w:t>14</w:t>
      </w:r>
      <w:r w:rsidR="000954C6">
        <w:rPr>
          <w:rFonts w:ascii="仿宋" w:eastAsia="仿宋" w:hAnsi="仿宋" w:hint="eastAsia"/>
          <w:sz w:val="30"/>
          <w:szCs w:val="30"/>
        </w:rPr>
        <w:t>9</w:t>
      </w:r>
      <w:r w:rsidR="00EA14B3">
        <w:rPr>
          <w:rFonts w:ascii="仿宋" w:eastAsia="仿宋" w:hAnsi="仿宋" w:hint="eastAsia"/>
          <w:sz w:val="30"/>
          <w:szCs w:val="30"/>
        </w:rPr>
        <w:t>.</w:t>
      </w:r>
      <w:r w:rsidR="000954C6">
        <w:rPr>
          <w:rFonts w:ascii="仿宋" w:eastAsia="仿宋" w:hAnsi="仿宋" w:hint="eastAsia"/>
          <w:sz w:val="30"/>
          <w:szCs w:val="30"/>
        </w:rPr>
        <w:t>49</w:t>
      </w:r>
      <w:r w:rsidRPr="0078229F">
        <w:rPr>
          <w:rFonts w:ascii="仿宋" w:eastAsia="仿宋" w:hAnsi="仿宋" w:hint="eastAsia"/>
          <w:sz w:val="30"/>
          <w:szCs w:val="30"/>
        </w:rPr>
        <w:t>万元，占</w:t>
      </w:r>
      <w:r w:rsidR="00A740DF">
        <w:rPr>
          <w:rFonts w:ascii="仿宋" w:eastAsia="仿宋" w:hAnsi="仿宋" w:hint="eastAsia"/>
          <w:sz w:val="30"/>
          <w:szCs w:val="30"/>
        </w:rPr>
        <w:t>100</w:t>
      </w:r>
      <w:r w:rsidRPr="0078229F">
        <w:rPr>
          <w:rFonts w:ascii="仿宋" w:eastAsia="仿宋" w:hAnsi="仿宋" w:hint="eastAsia"/>
          <w:sz w:val="30"/>
          <w:szCs w:val="30"/>
        </w:rPr>
        <w:t>%；项目支出</w:t>
      </w:r>
      <w:r w:rsidR="00A740DF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万元，占</w:t>
      </w:r>
      <w:r w:rsidR="00A740DF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%；事业单位经营支出0 万元，占</w:t>
      </w:r>
      <w:r w:rsidR="004720DA">
        <w:rPr>
          <w:rFonts w:ascii="仿宋" w:eastAsia="仿宋" w:hAnsi="仿宋" w:hint="eastAsia"/>
          <w:sz w:val="30"/>
          <w:szCs w:val="30"/>
        </w:rPr>
        <w:t xml:space="preserve"> </w:t>
      </w:r>
      <w:r w:rsidRPr="0078229F">
        <w:rPr>
          <w:rFonts w:ascii="仿宋" w:eastAsia="仿宋" w:hAnsi="仿宋" w:hint="eastAsia"/>
          <w:sz w:val="30"/>
          <w:szCs w:val="30"/>
        </w:rPr>
        <w:t>0%；其他支出（对附属单位补助支出、上缴上级支出）0 万元，占 0%。</w:t>
      </w:r>
    </w:p>
    <w:p w:rsidR="004C19D3" w:rsidRDefault="00080D63">
      <w:pPr>
        <w:ind w:firstLine="63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三、财政拨款支出决算情况说明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本部门201</w:t>
      </w:r>
      <w:r w:rsidR="00273A4B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年度财政拨款支出年初预算数为</w:t>
      </w:r>
      <w:r w:rsidR="00A740DF">
        <w:rPr>
          <w:rFonts w:ascii="仿宋" w:eastAsia="仿宋" w:hAnsi="仿宋" w:hint="eastAsia"/>
          <w:sz w:val="30"/>
          <w:szCs w:val="30"/>
        </w:rPr>
        <w:t>14</w:t>
      </w:r>
      <w:r w:rsidR="000954C6">
        <w:rPr>
          <w:rFonts w:ascii="仿宋" w:eastAsia="仿宋" w:hAnsi="仿宋" w:hint="eastAsia"/>
          <w:sz w:val="30"/>
          <w:szCs w:val="30"/>
        </w:rPr>
        <w:t>9.49</w:t>
      </w:r>
      <w:r w:rsidRPr="0078229F">
        <w:rPr>
          <w:rFonts w:ascii="仿宋" w:eastAsia="仿宋" w:hAnsi="仿宋" w:hint="eastAsia"/>
          <w:sz w:val="30"/>
          <w:szCs w:val="30"/>
        </w:rPr>
        <w:t>万元，决算数为</w:t>
      </w:r>
      <w:r w:rsidR="007F63A0">
        <w:rPr>
          <w:rFonts w:ascii="仿宋" w:eastAsia="仿宋" w:hAnsi="仿宋" w:hint="eastAsia"/>
          <w:sz w:val="30"/>
          <w:szCs w:val="30"/>
        </w:rPr>
        <w:t>14</w:t>
      </w:r>
      <w:r w:rsidR="000954C6">
        <w:rPr>
          <w:rFonts w:ascii="仿宋" w:eastAsia="仿宋" w:hAnsi="仿宋" w:hint="eastAsia"/>
          <w:sz w:val="30"/>
          <w:szCs w:val="30"/>
        </w:rPr>
        <w:t>9.49</w:t>
      </w:r>
      <w:r w:rsidRPr="0078229F">
        <w:rPr>
          <w:rFonts w:ascii="仿宋" w:eastAsia="仿宋" w:hAnsi="仿宋" w:hint="eastAsia"/>
          <w:sz w:val="30"/>
          <w:szCs w:val="30"/>
        </w:rPr>
        <w:t>元，完成年初预算的</w:t>
      </w:r>
      <w:r w:rsidR="000C57EB">
        <w:rPr>
          <w:rFonts w:ascii="仿宋" w:eastAsia="仿宋" w:hAnsi="仿宋" w:hint="eastAsia"/>
          <w:sz w:val="30"/>
          <w:szCs w:val="30"/>
        </w:rPr>
        <w:t>100</w:t>
      </w:r>
      <w:r w:rsidRPr="0078229F">
        <w:rPr>
          <w:rFonts w:ascii="仿宋" w:eastAsia="仿宋" w:hAnsi="仿宋" w:hint="eastAsia"/>
          <w:sz w:val="30"/>
          <w:szCs w:val="30"/>
        </w:rPr>
        <w:t>%，其中：</w:t>
      </w:r>
    </w:p>
    <w:p w:rsidR="00621EA8" w:rsidRDefault="00621EA8" w:rsidP="00621EA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社会保障和就业</w:t>
      </w:r>
      <w:r w:rsidRPr="000C57EB">
        <w:rPr>
          <w:rFonts w:ascii="仿宋" w:eastAsia="仿宋" w:hAnsi="仿宋" w:hint="eastAsia"/>
          <w:sz w:val="30"/>
          <w:szCs w:val="30"/>
        </w:rPr>
        <w:t>支出年初预算数为</w:t>
      </w:r>
      <w:r>
        <w:rPr>
          <w:rFonts w:ascii="仿宋" w:eastAsia="仿宋" w:hAnsi="仿宋" w:hint="eastAsia"/>
          <w:sz w:val="30"/>
          <w:szCs w:val="30"/>
        </w:rPr>
        <w:t>4.09</w:t>
      </w:r>
      <w:r w:rsidRPr="000C57EB">
        <w:rPr>
          <w:rFonts w:ascii="仿宋" w:eastAsia="仿宋" w:hAnsi="仿宋" w:hint="eastAsia"/>
          <w:sz w:val="30"/>
          <w:szCs w:val="30"/>
        </w:rPr>
        <w:t>万元，决算数为</w:t>
      </w:r>
      <w:r>
        <w:rPr>
          <w:rFonts w:ascii="仿宋" w:eastAsia="仿宋" w:hAnsi="仿宋" w:hint="eastAsia"/>
          <w:sz w:val="30"/>
          <w:szCs w:val="30"/>
        </w:rPr>
        <w:t>4.09</w:t>
      </w:r>
      <w:r w:rsidRPr="000C57EB">
        <w:rPr>
          <w:rFonts w:ascii="仿宋" w:eastAsia="仿宋" w:hAnsi="仿宋" w:hint="eastAsia"/>
          <w:sz w:val="30"/>
          <w:szCs w:val="30"/>
        </w:rPr>
        <w:t>万元，完成年初预算的</w:t>
      </w:r>
      <w:r w:rsidRPr="000C57EB">
        <w:rPr>
          <w:rFonts w:ascii="仿宋" w:eastAsia="仿宋" w:hAnsi="仿宋"/>
          <w:sz w:val="30"/>
          <w:szCs w:val="30"/>
        </w:rPr>
        <w:t>100%</w:t>
      </w:r>
      <w:r w:rsidRPr="000C57EB">
        <w:rPr>
          <w:rFonts w:ascii="仿宋" w:eastAsia="仿宋" w:hAnsi="仿宋" w:hint="eastAsia"/>
          <w:sz w:val="30"/>
          <w:szCs w:val="30"/>
        </w:rPr>
        <w:t>；</w:t>
      </w:r>
      <w:r w:rsidRPr="0078229F">
        <w:rPr>
          <w:rFonts w:ascii="仿宋" w:eastAsia="仿宋" w:hAnsi="仿宋" w:hint="eastAsia"/>
          <w:sz w:val="30"/>
          <w:szCs w:val="30"/>
        </w:rPr>
        <w:t>主要原因是：</w:t>
      </w:r>
      <w:r w:rsidRPr="000C57EB">
        <w:rPr>
          <w:rFonts w:ascii="仿宋" w:eastAsia="仿宋" w:hAnsi="仿宋" w:hint="eastAsia"/>
          <w:sz w:val="30"/>
          <w:szCs w:val="30"/>
        </w:rPr>
        <w:t>按照年初预算拨付款项，未发生预算调整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0C57EB" w:rsidRDefault="000C57EB" w:rsidP="000C57EB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0C57EB">
        <w:rPr>
          <w:rFonts w:ascii="仿宋" w:eastAsia="仿宋" w:hAnsi="仿宋" w:hint="eastAsia"/>
          <w:sz w:val="30"/>
          <w:szCs w:val="30"/>
        </w:rPr>
        <w:t>卫生</w:t>
      </w:r>
      <w:r w:rsidR="008F4ADE">
        <w:rPr>
          <w:rFonts w:ascii="仿宋" w:eastAsia="仿宋" w:hAnsi="仿宋" w:hint="eastAsia"/>
          <w:sz w:val="30"/>
          <w:szCs w:val="30"/>
        </w:rPr>
        <w:t>健康</w:t>
      </w:r>
      <w:r w:rsidRPr="000C57EB">
        <w:rPr>
          <w:rFonts w:ascii="仿宋" w:eastAsia="仿宋" w:hAnsi="仿宋" w:hint="eastAsia"/>
          <w:sz w:val="30"/>
          <w:szCs w:val="30"/>
        </w:rPr>
        <w:t>支出年初预算数为</w:t>
      </w:r>
      <w:r w:rsidR="00695805">
        <w:rPr>
          <w:rFonts w:ascii="仿宋" w:eastAsia="仿宋" w:hAnsi="仿宋" w:hint="eastAsia"/>
          <w:sz w:val="30"/>
          <w:szCs w:val="30"/>
        </w:rPr>
        <w:t>13</w:t>
      </w:r>
      <w:r w:rsidR="00BC366C">
        <w:rPr>
          <w:rFonts w:ascii="仿宋" w:eastAsia="仿宋" w:hAnsi="仿宋" w:hint="eastAsia"/>
          <w:sz w:val="30"/>
          <w:szCs w:val="30"/>
        </w:rPr>
        <w:t>6.96</w:t>
      </w:r>
      <w:r w:rsidRPr="000C57EB">
        <w:rPr>
          <w:rFonts w:ascii="仿宋" w:eastAsia="仿宋" w:hAnsi="仿宋" w:hint="eastAsia"/>
          <w:sz w:val="30"/>
          <w:szCs w:val="30"/>
        </w:rPr>
        <w:t>万元，决算数为</w:t>
      </w:r>
      <w:r w:rsidR="00695805">
        <w:rPr>
          <w:rFonts w:ascii="仿宋" w:eastAsia="仿宋" w:hAnsi="仿宋" w:hint="eastAsia"/>
          <w:sz w:val="30"/>
          <w:szCs w:val="30"/>
        </w:rPr>
        <w:t>13</w:t>
      </w:r>
      <w:r w:rsidR="00BC366C">
        <w:rPr>
          <w:rFonts w:ascii="仿宋" w:eastAsia="仿宋" w:hAnsi="仿宋" w:hint="eastAsia"/>
          <w:sz w:val="30"/>
          <w:szCs w:val="30"/>
        </w:rPr>
        <w:t>6.96</w:t>
      </w:r>
      <w:r w:rsidRPr="000C57EB">
        <w:rPr>
          <w:rFonts w:ascii="仿宋" w:eastAsia="仿宋" w:hAnsi="仿宋" w:hint="eastAsia"/>
          <w:sz w:val="30"/>
          <w:szCs w:val="30"/>
        </w:rPr>
        <w:t>万元，完成年初预算的</w:t>
      </w:r>
      <w:r w:rsidRPr="000C57EB">
        <w:rPr>
          <w:rFonts w:ascii="仿宋" w:eastAsia="仿宋" w:hAnsi="仿宋"/>
          <w:sz w:val="30"/>
          <w:szCs w:val="30"/>
        </w:rPr>
        <w:t>100%</w:t>
      </w:r>
      <w:r w:rsidRPr="000C57EB">
        <w:rPr>
          <w:rFonts w:ascii="仿宋" w:eastAsia="仿宋" w:hAnsi="仿宋" w:hint="eastAsia"/>
          <w:sz w:val="30"/>
          <w:szCs w:val="30"/>
        </w:rPr>
        <w:t>；</w:t>
      </w:r>
      <w:r w:rsidRPr="0078229F">
        <w:rPr>
          <w:rFonts w:ascii="仿宋" w:eastAsia="仿宋" w:hAnsi="仿宋" w:hint="eastAsia"/>
          <w:sz w:val="30"/>
          <w:szCs w:val="30"/>
        </w:rPr>
        <w:t>主要原因是：</w:t>
      </w:r>
      <w:r w:rsidRPr="000C57EB">
        <w:rPr>
          <w:rFonts w:ascii="仿宋" w:eastAsia="仿宋" w:hAnsi="仿宋" w:hint="eastAsia"/>
          <w:sz w:val="30"/>
          <w:szCs w:val="30"/>
        </w:rPr>
        <w:t>按照年初预算拨付款项，未发生预算调整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0C57EB" w:rsidRDefault="000C57EB" w:rsidP="000C57EB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0C57EB">
        <w:rPr>
          <w:rFonts w:ascii="仿宋" w:eastAsia="仿宋" w:hAnsi="仿宋" w:hint="eastAsia"/>
          <w:sz w:val="30"/>
          <w:szCs w:val="30"/>
        </w:rPr>
        <w:t>住房保障支出年初预算数为</w:t>
      </w:r>
      <w:r w:rsidR="001B362D">
        <w:rPr>
          <w:rFonts w:ascii="仿宋" w:eastAsia="仿宋" w:hAnsi="仿宋" w:hint="eastAsia"/>
          <w:sz w:val="30"/>
          <w:szCs w:val="30"/>
        </w:rPr>
        <w:t>8</w:t>
      </w:r>
      <w:r w:rsidR="00695805">
        <w:rPr>
          <w:rFonts w:ascii="仿宋" w:eastAsia="仿宋" w:hAnsi="仿宋" w:hint="eastAsia"/>
          <w:sz w:val="30"/>
          <w:szCs w:val="30"/>
        </w:rPr>
        <w:t>.</w:t>
      </w:r>
      <w:r w:rsidR="00BC366C">
        <w:rPr>
          <w:rFonts w:ascii="仿宋" w:eastAsia="仿宋" w:hAnsi="仿宋" w:hint="eastAsia"/>
          <w:sz w:val="30"/>
          <w:szCs w:val="30"/>
        </w:rPr>
        <w:t>44</w:t>
      </w:r>
      <w:r w:rsidRPr="000C57EB">
        <w:rPr>
          <w:rFonts w:ascii="仿宋" w:eastAsia="仿宋" w:hAnsi="仿宋" w:hint="eastAsia"/>
          <w:sz w:val="30"/>
          <w:szCs w:val="30"/>
        </w:rPr>
        <w:t>万元，决算数为</w:t>
      </w:r>
      <w:r w:rsidR="001B362D">
        <w:rPr>
          <w:rFonts w:ascii="仿宋" w:eastAsia="仿宋" w:hAnsi="仿宋" w:hint="eastAsia"/>
          <w:sz w:val="30"/>
          <w:szCs w:val="30"/>
        </w:rPr>
        <w:t>8</w:t>
      </w:r>
      <w:r w:rsidR="00695805">
        <w:rPr>
          <w:rFonts w:ascii="仿宋" w:eastAsia="仿宋" w:hAnsi="仿宋" w:hint="eastAsia"/>
          <w:sz w:val="30"/>
          <w:szCs w:val="30"/>
        </w:rPr>
        <w:t>.</w:t>
      </w:r>
      <w:r w:rsidR="00BC366C">
        <w:rPr>
          <w:rFonts w:ascii="仿宋" w:eastAsia="仿宋" w:hAnsi="仿宋" w:hint="eastAsia"/>
          <w:sz w:val="30"/>
          <w:szCs w:val="30"/>
        </w:rPr>
        <w:t>44</w:t>
      </w:r>
      <w:r w:rsidRPr="000C57EB">
        <w:rPr>
          <w:rFonts w:ascii="仿宋" w:eastAsia="仿宋" w:hAnsi="仿宋" w:hint="eastAsia"/>
          <w:sz w:val="30"/>
          <w:szCs w:val="30"/>
        </w:rPr>
        <w:t>万元，完成年初预算的</w:t>
      </w:r>
      <w:r w:rsidRPr="000C57EB">
        <w:rPr>
          <w:rFonts w:ascii="仿宋" w:eastAsia="仿宋" w:hAnsi="仿宋"/>
          <w:sz w:val="30"/>
          <w:szCs w:val="30"/>
        </w:rPr>
        <w:t>100%</w:t>
      </w:r>
      <w:r w:rsidRPr="000C57EB">
        <w:rPr>
          <w:rFonts w:ascii="仿宋" w:eastAsia="仿宋" w:hAnsi="仿宋" w:hint="eastAsia"/>
          <w:sz w:val="30"/>
          <w:szCs w:val="30"/>
        </w:rPr>
        <w:t>。</w:t>
      </w:r>
      <w:r w:rsidRPr="0078229F">
        <w:rPr>
          <w:rFonts w:ascii="仿宋" w:eastAsia="仿宋" w:hAnsi="仿宋" w:hint="eastAsia"/>
          <w:sz w:val="30"/>
          <w:szCs w:val="30"/>
        </w:rPr>
        <w:t>主要原因是：</w:t>
      </w:r>
      <w:r w:rsidRPr="000C57EB">
        <w:rPr>
          <w:rFonts w:ascii="仿宋" w:eastAsia="仿宋" w:hAnsi="仿宋" w:hint="eastAsia"/>
          <w:sz w:val="30"/>
          <w:szCs w:val="30"/>
        </w:rPr>
        <w:t>按照年初预算拨付款项，未发生预算调整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4C19D3" w:rsidRDefault="00080D63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四、一般公共预算财政拨款基本支出决算情况说明</w:t>
      </w:r>
    </w:p>
    <w:p w:rsidR="004C19D3" w:rsidRPr="0078229F" w:rsidRDefault="00080D63" w:rsidP="00055A6E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</w:t>
      </w:r>
      <w:r w:rsidRPr="0078229F">
        <w:rPr>
          <w:rFonts w:ascii="仿宋" w:eastAsia="仿宋" w:hAnsi="仿宋"/>
          <w:sz w:val="30"/>
          <w:szCs w:val="30"/>
        </w:rPr>
        <w:t>201</w:t>
      </w:r>
      <w:r w:rsidR="00273A4B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年度一般公共预算财政拨款基本支出</w:t>
      </w:r>
      <w:r w:rsidR="00F12D18">
        <w:rPr>
          <w:rFonts w:ascii="仿宋" w:eastAsia="仿宋" w:hAnsi="仿宋" w:hint="eastAsia"/>
          <w:sz w:val="30"/>
          <w:szCs w:val="30"/>
        </w:rPr>
        <w:t>1</w:t>
      </w:r>
      <w:r w:rsidR="004D0115">
        <w:rPr>
          <w:rFonts w:ascii="仿宋" w:eastAsia="仿宋" w:hAnsi="仿宋" w:hint="eastAsia"/>
          <w:sz w:val="30"/>
          <w:szCs w:val="30"/>
        </w:rPr>
        <w:t>4</w:t>
      </w:r>
      <w:r w:rsidR="00957BA2">
        <w:rPr>
          <w:rFonts w:ascii="仿宋" w:eastAsia="仿宋" w:hAnsi="仿宋" w:hint="eastAsia"/>
          <w:sz w:val="30"/>
          <w:szCs w:val="30"/>
        </w:rPr>
        <w:t>9.49</w:t>
      </w:r>
      <w:r w:rsidRPr="0078229F">
        <w:rPr>
          <w:rFonts w:ascii="仿宋" w:eastAsia="仿宋" w:hAnsi="仿宋" w:hint="eastAsia"/>
          <w:sz w:val="30"/>
          <w:szCs w:val="30"/>
        </w:rPr>
        <w:t>万元，其中：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（一）工资福利支出</w:t>
      </w:r>
      <w:r w:rsidR="001B362D">
        <w:rPr>
          <w:rFonts w:ascii="仿宋" w:eastAsia="仿宋" w:hAnsi="仿宋" w:hint="eastAsia"/>
          <w:sz w:val="30"/>
          <w:szCs w:val="30"/>
        </w:rPr>
        <w:t>9</w:t>
      </w:r>
      <w:r w:rsidR="00222435">
        <w:rPr>
          <w:rFonts w:ascii="仿宋" w:eastAsia="仿宋" w:hAnsi="仿宋" w:hint="eastAsia"/>
          <w:sz w:val="30"/>
          <w:szCs w:val="30"/>
        </w:rPr>
        <w:t>2.25</w:t>
      </w:r>
      <w:r w:rsidRPr="0078229F">
        <w:rPr>
          <w:rFonts w:ascii="仿宋" w:eastAsia="仿宋" w:hAnsi="仿宋" w:hint="eastAsia"/>
          <w:sz w:val="30"/>
          <w:szCs w:val="30"/>
        </w:rPr>
        <w:t>万元，较</w:t>
      </w:r>
      <w:r w:rsidRPr="0078229F">
        <w:rPr>
          <w:rFonts w:ascii="仿宋" w:eastAsia="仿宋" w:hAnsi="仿宋"/>
          <w:sz w:val="30"/>
          <w:szCs w:val="30"/>
        </w:rPr>
        <w:t>201</w:t>
      </w:r>
      <w:r w:rsidR="00273A4B">
        <w:rPr>
          <w:rFonts w:ascii="仿宋" w:eastAsia="仿宋" w:hAnsi="仿宋" w:hint="eastAsia"/>
          <w:sz w:val="30"/>
          <w:szCs w:val="30"/>
        </w:rPr>
        <w:t>8</w:t>
      </w:r>
      <w:r w:rsidRPr="0078229F">
        <w:rPr>
          <w:rFonts w:ascii="仿宋" w:eastAsia="仿宋" w:hAnsi="仿宋" w:hint="eastAsia"/>
          <w:sz w:val="30"/>
          <w:szCs w:val="30"/>
        </w:rPr>
        <w:t>年</w:t>
      </w:r>
      <w:r w:rsidR="00222435">
        <w:rPr>
          <w:rFonts w:ascii="仿宋" w:eastAsia="仿宋" w:hAnsi="仿宋" w:hint="eastAsia"/>
          <w:sz w:val="30"/>
          <w:szCs w:val="30"/>
        </w:rPr>
        <w:t>90.00</w:t>
      </w:r>
      <w:r w:rsidRPr="0078229F">
        <w:rPr>
          <w:rFonts w:ascii="仿宋" w:eastAsia="仿宋" w:hAnsi="仿宋" w:hint="eastAsia"/>
          <w:sz w:val="30"/>
          <w:szCs w:val="30"/>
        </w:rPr>
        <w:t>万元增加</w:t>
      </w:r>
      <w:r w:rsidR="00222435">
        <w:rPr>
          <w:rFonts w:ascii="仿宋" w:eastAsia="仿宋" w:hAnsi="仿宋" w:hint="eastAsia"/>
          <w:sz w:val="30"/>
          <w:szCs w:val="30"/>
        </w:rPr>
        <w:t>2.25</w:t>
      </w:r>
      <w:r w:rsidRPr="0078229F">
        <w:rPr>
          <w:rFonts w:ascii="仿宋" w:eastAsia="仿宋" w:hAnsi="仿宋" w:hint="eastAsia"/>
          <w:sz w:val="30"/>
          <w:szCs w:val="30"/>
        </w:rPr>
        <w:t>万元，增长</w:t>
      </w:r>
      <w:r w:rsidR="00E47DEC">
        <w:rPr>
          <w:rFonts w:ascii="仿宋" w:eastAsia="仿宋" w:hAnsi="仿宋" w:hint="eastAsia"/>
          <w:sz w:val="30"/>
          <w:szCs w:val="30"/>
        </w:rPr>
        <w:t>3</w:t>
      </w:r>
      <w:r w:rsidRPr="0078229F">
        <w:rPr>
          <w:rFonts w:ascii="仿宋" w:eastAsia="仿宋" w:hAnsi="仿宋"/>
          <w:sz w:val="30"/>
          <w:szCs w:val="30"/>
        </w:rPr>
        <w:t>%</w:t>
      </w:r>
      <w:r w:rsidRPr="0078229F">
        <w:rPr>
          <w:rFonts w:ascii="仿宋" w:eastAsia="仿宋" w:hAnsi="仿宋" w:hint="eastAsia"/>
          <w:sz w:val="30"/>
          <w:szCs w:val="30"/>
        </w:rPr>
        <w:t>，主要原因是：</w:t>
      </w:r>
      <w:r w:rsidR="00E47DEC">
        <w:rPr>
          <w:rFonts w:ascii="仿宋" w:eastAsia="仿宋" w:hAnsi="仿宋" w:hint="eastAsia"/>
          <w:sz w:val="30"/>
          <w:szCs w:val="30"/>
        </w:rPr>
        <w:t>工资及对应的五险一金略有增加</w:t>
      </w:r>
      <w:r w:rsidR="009C069A">
        <w:rPr>
          <w:rFonts w:ascii="仿宋" w:eastAsia="仿宋" w:hAnsi="仿宋" w:hint="eastAsia"/>
          <w:sz w:val="30"/>
          <w:szCs w:val="30"/>
        </w:rPr>
        <w:t>。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（二）商品和服务支出</w:t>
      </w:r>
      <w:r w:rsidR="00A9650E">
        <w:rPr>
          <w:rFonts w:ascii="仿宋" w:eastAsia="仿宋" w:hAnsi="仿宋" w:hint="eastAsia"/>
          <w:sz w:val="30"/>
          <w:szCs w:val="30"/>
        </w:rPr>
        <w:t>9.68</w:t>
      </w:r>
      <w:r w:rsidRPr="0078229F">
        <w:rPr>
          <w:rFonts w:ascii="仿宋" w:eastAsia="仿宋" w:hAnsi="仿宋" w:hint="eastAsia"/>
          <w:sz w:val="30"/>
          <w:szCs w:val="30"/>
        </w:rPr>
        <w:t>万元，较</w:t>
      </w:r>
      <w:r w:rsidRPr="0078229F">
        <w:rPr>
          <w:rFonts w:ascii="仿宋" w:eastAsia="仿宋" w:hAnsi="仿宋"/>
          <w:sz w:val="30"/>
          <w:szCs w:val="30"/>
        </w:rPr>
        <w:t>201</w:t>
      </w:r>
      <w:r w:rsidR="00273A4B">
        <w:rPr>
          <w:rFonts w:ascii="仿宋" w:eastAsia="仿宋" w:hAnsi="仿宋" w:hint="eastAsia"/>
          <w:sz w:val="30"/>
          <w:szCs w:val="30"/>
        </w:rPr>
        <w:t>8</w:t>
      </w:r>
      <w:r w:rsidRPr="0078229F">
        <w:rPr>
          <w:rFonts w:ascii="仿宋" w:eastAsia="仿宋" w:hAnsi="仿宋" w:hint="eastAsia"/>
          <w:sz w:val="30"/>
          <w:szCs w:val="30"/>
        </w:rPr>
        <w:t>年</w:t>
      </w:r>
      <w:r w:rsidR="00A9650E">
        <w:rPr>
          <w:rFonts w:ascii="仿宋" w:eastAsia="仿宋" w:hAnsi="仿宋" w:hint="eastAsia"/>
          <w:sz w:val="30"/>
          <w:szCs w:val="30"/>
        </w:rPr>
        <w:t>5.64</w:t>
      </w:r>
      <w:r w:rsidRPr="0078229F">
        <w:rPr>
          <w:rFonts w:ascii="仿宋" w:eastAsia="仿宋" w:hAnsi="仿宋" w:hint="eastAsia"/>
          <w:sz w:val="30"/>
          <w:szCs w:val="30"/>
        </w:rPr>
        <w:t>万元增加</w:t>
      </w:r>
      <w:r w:rsidR="00A9650E">
        <w:rPr>
          <w:rFonts w:ascii="仿宋" w:eastAsia="仿宋" w:hAnsi="仿宋" w:hint="eastAsia"/>
          <w:sz w:val="30"/>
          <w:szCs w:val="30"/>
        </w:rPr>
        <w:t>4.04</w:t>
      </w:r>
      <w:r w:rsidRPr="0078229F">
        <w:rPr>
          <w:rFonts w:ascii="仿宋" w:eastAsia="仿宋" w:hAnsi="仿宋" w:hint="eastAsia"/>
          <w:sz w:val="30"/>
          <w:szCs w:val="30"/>
        </w:rPr>
        <w:t>万元，增长</w:t>
      </w:r>
      <w:r w:rsidR="00A9650E">
        <w:rPr>
          <w:rFonts w:ascii="仿宋" w:eastAsia="仿宋" w:hAnsi="仿宋" w:hint="eastAsia"/>
          <w:sz w:val="30"/>
          <w:szCs w:val="30"/>
        </w:rPr>
        <w:t>72</w:t>
      </w:r>
      <w:r w:rsidRPr="0078229F">
        <w:rPr>
          <w:rFonts w:ascii="仿宋" w:eastAsia="仿宋" w:hAnsi="仿宋"/>
          <w:sz w:val="30"/>
          <w:szCs w:val="30"/>
        </w:rPr>
        <w:t>%</w:t>
      </w:r>
      <w:r w:rsidRPr="0078229F">
        <w:rPr>
          <w:rFonts w:ascii="仿宋" w:eastAsia="仿宋" w:hAnsi="仿宋" w:hint="eastAsia"/>
          <w:sz w:val="30"/>
          <w:szCs w:val="30"/>
        </w:rPr>
        <w:t>，主要原因是：</w:t>
      </w:r>
      <w:r w:rsidR="00A9650E">
        <w:rPr>
          <w:rFonts w:ascii="仿宋" w:eastAsia="仿宋" w:hAnsi="仿宋" w:hint="eastAsia"/>
          <w:sz w:val="30"/>
          <w:szCs w:val="30"/>
        </w:rPr>
        <w:t>维修费</w:t>
      </w:r>
      <w:r w:rsidR="00AE58E0">
        <w:rPr>
          <w:rFonts w:ascii="仿宋" w:eastAsia="仿宋" w:hAnsi="仿宋" w:hint="eastAsia"/>
          <w:sz w:val="30"/>
          <w:szCs w:val="30"/>
        </w:rPr>
        <w:t>增长</w:t>
      </w:r>
      <w:r w:rsidR="00A9650E">
        <w:rPr>
          <w:rFonts w:ascii="仿宋" w:eastAsia="仿宋" w:hAnsi="仿宋" w:hint="eastAsia"/>
          <w:sz w:val="30"/>
          <w:szCs w:val="30"/>
        </w:rPr>
        <w:t>较大</w:t>
      </w:r>
      <w:r w:rsidRPr="0078229F">
        <w:rPr>
          <w:rFonts w:ascii="仿宋" w:eastAsia="仿宋" w:hAnsi="仿宋" w:hint="eastAsia"/>
          <w:sz w:val="30"/>
          <w:szCs w:val="30"/>
        </w:rPr>
        <w:t>。</w:t>
      </w:r>
    </w:p>
    <w:p w:rsidR="004C19D3" w:rsidRPr="0078229F" w:rsidRDefault="00080D63" w:rsidP="00055A6E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（三）对个人和家庭补助支出</w:t>
      </w:r>
      <w:r w:rsidR="0065285C">
        <w:rPr>
          <w:rFonts w:ascii="仿宋" w:eastAsia="仿宋" w:hAnsi="仿宋" w:hint="eastAsia"/>
          <w:sz w:val="30"/>
          <w:szCs w:val="30"/>
        </w:rPr>
        <w:t>47.56</w:t>
      </w:r>
      <w:r w:rsidRPr="0078229F">
        <w:rPr>
          <w:rFonts w:ascii="仿宋" w:eastAsia="仿宋" w:hAnsi="仿宋" w:hint="eastAsia"/>
          <w:sz w:val="30"/>
          <w:szCs w:val="30"/>
        </w:rPr>
        <w:t>万元，较</w:t>
      </w:r>
      <w:r w:rsidRPr="0078229F">
        <w:rPr>
          <w:rFonts w:ascii="仿宋" w:eastAsia="仿宋" w:hAnsi="仿宋"/>
          <w:sz w:val="30"/>
          <w:szCs w:val="30"/>
        </w:rPr>
        <w:t>201</w:t>
      </w:r>
      <w:r w:rsidR="00273A4B">
        <w:rPr>
          <w:rFonts w:ascii="仿宋" w:eastAsia="仿宋" w:hAnsi="仿宋" w:hint="eastAsia"/>
          <w:sz w:val="30"/>
          <w:szCs w:val="30"/>
        </w:rPr>
        <w:t>8</w:t>
      </w:r>
      <w:r w:rsidRPr="0078229F">
        <w:rPr>
          <w:rFonts w:ascii="仿宋" w:eastAsia="仿宋" w:hAnsi="仿宋" w:hint="eastAsia"/>
          <w:sz w:val="30"/>
          <w:szCs w:val="30"/>
        </w:rPr>
        <w:t>年</w:t>
      </w:r>
      <w:r w:rsidR="0065285C">
        <w:rPr>
          <w:rFonts w:ascii="仿宋" w:eastAsia="仿宋" w:hAnsi="仿宋" w:hint="eastAsia"/>
          <w:sz w:val="30"/>
          <w:szCs w:val="30"/>
        </w:rPr>
        <w:t>45.42</w:t>
      </w:r>
      <w:r w:rsidRPr="0078229F">
        <w:rPr>
          <w:rFonts w:ascii="仿宋" w:eastAsia="仿宋" w:hAnsi="仿宋" w:hint="eastAsia"/>
          <w:sz w:val="30"/>
          <w:szCs w:val="30"/>
        </w:rPr>
        <w:t>万元</w:t>
      </w:r>
      <w:r w:rsidR="0065285C">
        <w:rPr>
          <w:rFonts w:ascii="仿宋" w:eastAsia="仿宋" w:hAnsi="仿宋" w:hint="eastAsia"/>
          <w:sz w:val="30"/>
          <w:szCs w:val="30"/>
        </w:rPr>
        <w:t>增长2.14</w:t>
      </w:r>
      <w:r w:rsidRPr="0078229F">
        <w:rPr>
          <w:rFonts w:ascii="仿宋" w:eastAsia="仿宋" w:hAnsi="仿宋" w:hint="eastAsia"/>
          <w:sz w:val="30"/>
          <w:szCs w:val="30"/>
        </w:rPr>
        <w:t>万元，</w:t>
      </w:r>
      <w:r w:rsidR="0065285C">
        <w:rPr>
          <w:rFonts w:ascii="仿宋" w:eastAsia="仿宋" w:hAnsi="仿宋" w:hint="eastAsia"/>
          <w:sz w:val="30"/>
          <w:szCs w:val="30"/>
        </w:rPr>
        <w:t>增长4</w:t>
      </w:r>
      <w:r w:rsidRPr="0078229F">
        <w:rPr>
          <w:rFonts w:ascii="仿宋" w:eastAsia="仿宋" w:hAnsi="仿宋"/>
          <w:sz w:val="30"/>
          <w:szCs w:val="30"/>
        </w:rPr>
        <w:t>%</w:t>
      </w:r>
      <w:r w:rsidRPr="0078229F">
        <w:rPr>
          <w:rFonts w:ascii="仿宋" w:eastAsia="仿宋" w:hAnsi="仿宋" w:hint="eastAsia"/>
          <w:sz w:val="30"/>
          <w:szCs w:val="30"/>
        </w:rPr>
        <w:t>，主要原因是：</w:t>
      </w:r>
      <w:r w:rsidR="0065285C">
        <w:rPr>
          <w:rFonts w:ascii="仿宋" w:eastAsia="仿宋" w:hAnsi="仿宋" w:hint="eastAsia"/>
          <w:sz w:val="30"/>
          <w:szCs w:val="30"/>
        </w:rPr>
        <w:t>退休费有所增加</w:t>
      </w:r>
      <w:r w:rsidR="009C069A">
        <w:rPr>
          <w:rFonts w:ascii="仿宋" w:eastAsia="仿宋" w:hAnsi="仿宋" w:hint="eastAsia"/>
          <w:sz w:val="30"/>
          <w:szCs w:val="30"/>
        </w:rPr>
        <w:t>。</w:t>
      </w:r>
    </w:p>
    <w:p w:rsidR="004C19D3" w:rsidRDefault="00080D63">
      <w:pPr>
        <w:pStyle w:val="p0"/>
        <w:spacing w:line="560" w:lineRule="exact"/>
        <w:ind w:firstLine="601"/>
        <w:rPr>
          <w:rFonts w:ascii="黑体" w:eastAsia="黑体" w:hAnsi="黑体"/>
          <w:kern w:val="2"/>
          <w:sz w:val="32"/>
          <w:szCs w:val="32"/>
        </w:rPr>
      </w:pPr>
      <w:r>
        <w:rPr>
          <w:rFonts w:ascii="黑体" w:eastAsia="黑体" w:hAnsi="黑体" w:cs="黑体" w:hint="eastAsia"/>
          <w:kern w:val="2"/>
          <w:sz w:val="32"/>
          <w:szCs w:val="32"/>
        </w:rPr>
        <w:lastRenderedPageBreak/>
        <w:t>五、一般公共预算财政拨款“三公”经费支出决算情况说明</w:t>
      </w:r>
    </w:p>
    <w:p w:rsidR="004C19D3" w:rsidRPr="0078229F" w:rsidRDefault="00080D63" w:rsidP="00055A6E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本部门201</w:t>
      </w:r>
      <w:r w:rsidR="00273A4B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年度一般公共预算财政拨款“三公”经费支出年初预算数为</w:t>
      </w:r>
      <w:r w:rsidR="00AC5575">
        <w:rPr>
          <w:rFonts w:ascii="仿宋" w:eastAsia="仿宋" w:hAnsi="仿宋" w:hint="eastAsia"/>
          <w:sz w:val="30"/>
          <w:szCs w:val="30"/>
        </w:rPr>
        <w:t>1.</w:t>
      </w:r>
      <w:r w:rsidR="006F4C7B">
        <w:rPr>
          <w:rFonts w:ascii="仿宋" w:eastAsia="仿宋" w:hAnsi="仿宋" w:hint="eastAsia"/>
          <w:sz w:val="30"/>
          <w:szCs w:val="30"/>
        </w:rPr>
        <w:t>20</w:t>
      </w:r>
      <w:r w:rsidRPr="0078229F">
        <w:rPr>
          <w:rFonts w:ascii="仿宋" w:eastAsia="仿宋" w:hAnsi="仿宋" w:hint="eastAsia"/>
          <w:sz w:val="30"/>
          <w:szCs w:val="30"/>
        </w:rPr>
        <w:t>万元，决算数为</w:t>
      </w:r>
      <w:r w:rsidR="006F4C7B">
        <w:rPr>
          <w:rFonts w:ascii="仿宋" w:eastAsia="仿宋" w:hAnsi="仿宋" w:hint="eastAsia"/>
          <w:sz w:val="30"/>
          <w:szCs w:val="30"/>
        </w:rPr>
        <w:t>1.07</w:t>
      </w:r>
      <w:r w:rsidRPr="0078229F">
        <w:rPr>
          <w:rFonts w:ascii="仿宋" w:eastAsia="仿宋" w:hAnsi="仿宋" w:hint="eastAsia"/>
          <w:sz w:val="30"/>
          <w:szCs w:val="30"/>
        </w:rPr>
        <w:t>万元，完成预算的</w:t>
      </w:r>
      <w:r w:rsidR="006F4C7B">
        <w:rPr>
          <w:rFonts w:ascii="仿宋" w:eastAsia="仿宋" w:hAnsi="仿宋" w:hint="eastAsia"/>
          <w:sz w:val="30"/>
          <w:szCs w:val="30"/>
        </w:rPr>
        <w:t>89</w:t>
      </w:r>
      <w:r w:rsidRPr="0078229F">
        <w:rPr>
          <w:rFonts w:ascii="仿宋" w:eastAsia="仿宋" w:hAnsi="仿宋" w:hint="eastAsia"/>
          <w:sz w:val="30"/>
          <w:szCs w:val="30"/>
        </w:rPr>
        <w:t>%</w:t>
      </w:r>
      <w:r w:rsidR="00AC5575">
        <w:rPr>
          <w:rFonts w:ascii="仿宋" w:eastAsia="仿宋" w:hAnsi="仿宋" w:hint="eastAsia"/>
          <w:sz w:val="30"/>
          <w:szCs w:val="30"/>
        </w:rPr>
        <w:t>，决算数</w:t>
      </w:r>
      <w:r w:rsidR="007E0045">
        <w:rPr>
          <w:rFonts w:ascii="仿宋" w:eastAsia="仿宋" w:hAnsi="仿宋" w:hint="eastAsia"/>
          <w:sz w:val="30"/>
          <w:szCs w:val="30"/>
        </w:rPr>
        <w:t>较201</w:t>
      </w:r>
      <w:r w:rsidR="00273A4B">
        <w:rPr>
          <w:rFonts w:ascii="仿宋" w:eastAsia="仿宋" w:hAnsi="仿宋" w:hint="eastAsia"/>
          <w:sz w:val="30"/>
          <w:szCs w:val="30"/>
        </w:rPr>
        <w:t>8</w:t>
      </w:r>
      <w:r w:rsidR="007E0045">
        <w:rPr>
          <w:rFonts w:ascii="仿宋" w:eastAsia="仿宋" w:hAnsi="仿宋" w:hint="eastAsia"/>
          <w:sz w:val="30"/>
          <w:szCs w:val="30"/>
        </w:rPr>
        <w:t>年</w:t>
      </w:r>
      <w:r w:rsidR="006F4C7B">
        <w:rPr>
          <w:rFonts w:ascii="仿宋" w:eastAsia="仿宋" w:hAnsi="仿宋" w:hint="eastAsia"/>
          <w:sz w:val="30"/>
          <w:szCs w:val="30"/>
        </w:rPr>
        <w:t>增长</w:t>
      </w:r>
      <w:r w:rsidR="00AC5575">
        <w:rPr>
          <w:rFonts w:ascii="仿宋" w:eastAsia="仿宋" w:hAnsi="仿宋" w:hint="eastAsia"/>
          <w:sz w:val="30"/>
          <w:szCs w:val="30"/>
        </w:rPr>
        <w:t>0.</w:t>
      </w:r>
      <w:r w:rsidR="006F4C7B">
        <w:rPr>
          <w:rFonts w:ascii="仿宋" w:eastAsia="仿宋" w:hAnsi="仿宋" w:hint="eastAsia"/>
          <w:sz w:val="30"/>
          <w:szCs w:val="30"/>
        </w:rPr>
        <w:t>32</w:t>
      </w:r>
      <w:r w:rsidR="00B05A3D">
        <w:rPr>
          <w:rFonts w:ascii="仿宋" w:eastAsia="仿宋" w:hAnsi="仿宋" w:hint="eastAsia"/>
          <w:sz w:val="30"/>
          <w:szCs w:val="30"/>
        </w:rPr>
        <w:t>万元，</w:t>
      </w:r>
      <w:r w:rsidR="006F4C7B">
        <w:rPr>
          <w:rFonts w:ascii="仿宋" w:eastAsia="仿宋" w:hAnsi="仿宋" w:hint="eastAsia"/>
          <w:sz w:val="30"/>
          <w:szCs w:val="30"/>
        </w:rPr>
        <w:t>增长43</w:t>
      </w:r>
      <w:r w:rsidR="007E0045" w:rsidRPr="0078229F">
        <w:rPr>
          <w:rFonts w:ascii="仿宋" w:eastAsia="仿宋" w:hAnsi="仿宋" w:hint="eastAsia"/>
          <w:sz w:val="30"/>
          <w:szCs w:val="30"/>
        </w:rPr>
        <w:t>%</w:t>
      </w:r>
      <w:r w:rsidR="007E0045">
        <w:rPr>
          <w:rFonts w:ascii="仿宋" w:eastAsia="仿宋" w:hAnsi="仿宋" w:hint="eastAsia"/>
          <w:sz w:val="30"/>
          <w:szCs w:val="30"/>
        </w:rPr>
        <w:t>，其中：</w:t>
      </w:r>
      <w:r w:rsidR="007E0045" w:rsidRPr="0078229F">
        <w:rPr>
          <w:rFonts w:ascii="仿宋" w:eastAsia="仿宋" w:hAnsi="仿宋"/>
          <w:sz w:val="30"/>
          <w:szCs w:val="30"/>
        </w:rPr>
        <w:t xml:space="preserve"> 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（一）因公出国（境）支出年初预算数为 0 万元，决算数为 0万元，完成预算的0 %。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（二）公务接待费支出年初预算数为</w:t>
      </w:r>
      <w:r w:rsidR="00045620">
        <w:rPr>
          <w:rFonts w:ascii="仿宋" w:eastAsia="仿宋" w:hAnsi="仿宋" w:hint="eastAsia"/>
          <w:sz w:val="30"/>
          <w:szCs w:val="30"/>
        </w:rPr>
        <w:t>1</w:t>
      </w:r>
      <w:r w:rsidR="006F4C7B">
        <w:rPr>
          <w:rFonts w:ascii="仿宋" w:eastAsia="仿宋" w:hAnsi="仿宋" w:hint="eastAsia"/>
          <w:sz w:val="30"/>
          <w:szCs w:val="30"/>
        </w:rPr>
        <w:t>.20</w:t>
      </w:r>
      <w:r w:rsidRPr="0078229F">
        <w:rPr>
          <w:rFonts w:ascii="仿宋" w:eastAsia="仿宋" w:hAnsi="仿宋" w:hint="eastAsia"/>
          <w:sz w:val="30"/>
          <w:szCs w:val="30"/>
        </w:rPr>
        <w:t>万元，决算数为</w:t>
      </w:r>
      <w:r w:rsidR="006F4C7B">
        <w:rPr>
          <w:rFonts w:ascii="仿宋" w:eastAsia="仿宋" w:hAnsi="仿宋" w:hint="eastAsia"/>
          <w:sz w:val="30"/>
          <w:szCs w:val="30"/>
        </w:rPr>
        <w:t>1.07</w:t>
      </w:r>
      <w:r w:rsidRPr="0078229F">
        <w:rPr>
          <w:rFonts w:ascii="仿宋" w:eastAsia="仿宋" w:hAnsi="仿宋" w:hint="eastAsia"/>
          <w:sz w:val="30"/>
          <w:szCs w:val="30"/>
        </w:rPr>
        <w:t>万元，完成预算的</w:t>
      </w:r>
      <w:r w:rsidR="006F4C7B">
        <w:rPr>
          <w:rFonts w:ascii="仿宋" w:eastAsia="仿宋" w:hAnsi="仿宋" w:hint="eastAsia"/>
          <w:sz w:val="30"/>
          <w:szCs w:val="30"/>
        </w:rPr>
        <w:t>89</w:t>
      </w:r>
      <w:r w:rsidRPr="0078229F">
        <w:rPr>
          <w:rFonts w:ascii="仿宋" w:eastAsia="仿宋" w:hAnsi="仿宋" w:hint="eastAsia"/>
          <w:sz w:val="30"/>
          <w:szCs w:val="30"/>
        </w:rPr>
        <w:t>%，决算数较上年</w:t>
      </w:r>
      <w:r w:rsidR="006F4C7B">
        <w:rPr>
          <w:rFonts w:ascii="仿宋" w:eastAsia="仿宋" w:hAnsi="仿宋" w:hint="eastAsia"/>
          <w:sz w:val="30"/>
          <w:szCs w:val="30"/>
        </w:rPr>
        <w:t>增长43</w:t>
      </w:r>
      <w:r w:rsidRPr="0078229F">
        <w:rPr>
          <w:rFonts w:ascii="仿宋" w:eastAsia="仿宋" w:hAnsi="仿宋" w:hint="eastAsia"/>
          <w:sz w:val="30"/>
          <w:szCs w:val="30"/>
        </w:rPr>
        <w:t>%。主要原因是：</w:t>
      </w:r>
      <w:r w:rsidR="006F4C7B">
        <w:rPr>
          <w:rFonts w:ascii="仿宋" w:eastAsia="仿宋" w:hAnsi="仿宋" w:hint="eastAsia"/>
          <w:sz w:val="30"/>
          <w:szCs w:val="30"/>
        </w:rPr>
        <w:t>物价上涨，单位业务增加公务接待有所增加等综合原因所致</w:t>
      </w:r>
      <w:r w:rsidRPr="0078229F">
        <w:rPr>
          <w:rFonts w:ascii="仿宋" w:eastAsia="仿宋" w:hAnsi="仿宋" w:hint="eastAsia"/>
          <w:sz w:val="30"/>
          <w:szCs w:val="30"/>
        </w:rPr>
        <w:t>。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（三）</w:t>
      </w:r>
      <w:r w:rsidR="007E0045" w:rsidRPr="007E0045">
        <w:rPr>
          <w:rFonts w:ascii="仿宋" w:eastAsia="仿宋" w:hAnsi="仿宋" w:hint="eastAsia"/>
          <w:sz w:val="30"/>
          <w:szCs w:val="30"/>
        </w:rPr>
        <w:t>公务用车购置及运行维护费支出</w:t>
      </w:r>
      <w:r w:rsidR="007E0045" w:rsidRPr="007E0045">
        <w:rPr>
          <w:rFonts w:ascii="仿宋" w:eastAsia="仿宋" w:hAnsi="仿宋"/>
          <w:sz w:val="30"/>
          <w:szCs w:val="30"/>
        </w:rPr>
        <w:t>0</w:t>
      </w:r>
      <w:r w:rsidR="007E0045" w:rsidRPr="007E0045">
        <w:rPr>
          <w:rFonts w:ascii="仿宋" w:eastAsia="仿宋" w:hAnsi="仿宋" w:hint="eastAsia"/>
          <w:sz w:val="30"/>
          <w:szCs w:val="30"/>
        </w:rPr>
        <w:t>万元，其中公务用车购置年初预算数为</w:t>
      </w:r>
      <w:r w:rsidR="007E0045" w:rsidRPr="007E0045">
        <w:rPr>
          <w:rFonts w:ascii="仿宋" w:eastAsia="仿宋" w:hAnsi="仿宋"/>
          <w:sz w:val="30"/>
          <w:szCs w:val="30"/>
        </w:rPr>
        <w:t>0</w:t>
      </w:r>
      <w:r w:rsidR="007E0045" w:rsidRPr="007E0045">
        <w:rPr>
          <w:rFonts w:ascii="仿宋" w:eastAsia="仿宋" w:hAnsi="仿宋" w:hint="eastAsia"/>
          <w:sz w:val="30"/>
          <w:szCs w:val="30"/>
        </w:rPr>
        <w:t>万元，决算数为</w:t>
      </w:r>
      <w:r w:rsidR="007E0045" w:rsidRPr="007E0045">
        <w:rPr>
          <w:rFonts w:ascii="仿宋" w:eastAsia="仿宋" w:hAnsi="仿宋"/>
          <w:sz w:val="30"/>
          <w:szCs w:val="30"/>
        </w:rPr>
        <w:t>0</w:t>
      </w:r>
      <w:r w:rsidR="007E0045" w:rsidRPr="007E0045">
        <w:rPr>
          <w:rFonts w:ascii="仿宋" w:eastAsia="仿宋" w:hAnsi="仿宋" w:hint="eastAsia"/>
          <w:sz w:val="30"/>
          <w:szCs w:val="30"/>
        </w:rPr>
        <w:t>万元，完成预算的</w:t>
      </w:r>
      <w:r w:rsidR="007E0045" w:rsidRPr="007E0045">
        <w:rPr>
          <w:rFonts w:ascii="仿宋" w:eastAsia="仿宋" w:hAnsi="仿宋"/>
          <w:sz w:val="30"/>
          <w:szCs w:val="30"/>
        </w:rPr>
        <w:t xml:space="preserve"> 0%</w:t>
      </w:r>
      <w:r w:rsidR="007E0045" w:rsidRPr="007E0045">
        <w:rPr>
          <w:rFonts w:ascii="仿宋" w:eastAsia="仿宋" w:hAnsi="仿宋" w:hint="eastAsia"/>
          <w:sz w:val="30"/>
          <w:szCs w:val="30"/>
        </w:rPr>
        <w:t>，决算数较上年持平。主要原因是：未发生公务用车购置费用；公务用车运行维护费支出年初预算数为</w:t>
      </w:r>
      <w:r w:rsidR="007E0045" w:rsidRPr="007E0045">
        <w:rPr>
          <w:rFonts w:ascii="仿宋" w:eastAsia="仿宋" w:hAnsi="仿宋"/>
          <w:sz w:val="30"/>
          <w:szCs w:val="30"/>
        </w:rPr>
        <w:t>0</w:t>
      </w:r>
      <w:r w:rsidR="007E0045" w:rsidRPr="007E0045">
        <w:rPr>
          <w:rFonts w:ascii="仿宋" w:eastAsia="仿宋" w:hAnsi="仿宋" w:hint="eastAsia"/>
          <w:sz w:val="30"/>
          <w:szCs w:val="30"/>
        </w:rPr>
        <w:t>万元，决算数为</w:t>
      </w:r>
      <w:r w:rsidR="007E0045" w:rsidRPr="007E0045">
        <w:rPr>
          <w:rFonts w:ascii="仿宋" w:eastAsia="仿宋" w:hAnsi="仿宋"/>
          <w:sz w:val="30"/>
          <w:szCs w:val="30"/>
        </w:rPr>
        <w:t>0</w:t>
      </w:r>
      <w:r w:rsidR="007E0045" w:rsidRPr="007E0045">
        <w:rPr>
          <w:rFonts w:ascii="仿宋" w:eastAsia="仿宋" w:hAnsi="仿宋" w:hint="eastAsia"/>
          <w:sz w:val="30"/>
          <w:szCs w:val="30"/>
        </w:rPr>
        <w:t>万元，完成预算的</w:t>
      </w:r>
      <w:r w:rsidR="007E0045" w:rsidRPr="007E0045">
        <w:rPr>
          <w:rFonts w:ascii="仿宋" w:eastAsia="仿宋" w:hAnsi="仿宋"/>
          <w:sz w:val="30"/>
          <w:szCs w:val="30"/>
        </w:rPr>
        <w:t>0%</w:t>
      </w:r>
      <w:r w:rsidR="007E0045" w:rsidRPr="007E0045">
        <w:rPr>
          <w:rFonts w:ascii="仿宋" w:eastAsia="仿宋" w:hAnsi="仿宋" w:hint="eastAsia"/>
          <w:sz w:val="30"/>
          <w:szCs w:val="30"/>
        </w:rPr>
        <w:t>，决算数较上年持平。主要原因是：没有公车，未发生公务用车运行维护费支出。</w:t>
      </w:r>
    </w:p>
    <w:p w:rsidR="004C19D3" w:rsidRDefault="00080D63">
      <w:pPr>
        <w:pStyle w:val="p0"/>
        <w:spacing w:line="560" w:lineRule="exact"/>
        <w:ind w:firstLine="601"/>
        <w:rPr>
          <w:rFonts w:ascii="黑体" w:eastAsia="黑体" w:hAnsi="黑体"/>
          <w:kern w:val="2"/>
          <w:sz w:val="32"/>
          <w:szCs w:val="32"/>
        </w:rPr>
      </w:pPr>
      <w:r>
        <w:rPr>
          <w:rFonts w:ascii="黑体" w:eastAsia="黑体" w:hAnsi="黑体" w:cs="黑体" w:hint="eastAsia"/>
          <w:kern w:val="2"/>
          <w:sz w:val="32"/>
          <w:szCs w:val="32"/>
        </w:rPr>
        <w:t>六、</w:t>
      </w:r>
      <w:r w:rsidR="007E0045">
        <w:rPr>
          <w:rFonts w:ascii="黑体" w:eastAsia="黑体" w:hAnsi="黑体" w:cs="黑体" w:hint="eastAsia"/>
          <w:kern w:val="2"/>
          <w:sz w:val="32"/>
          <w:szCs w:val="32"/>
        </w:rPr>
        <w:t>事业</w:t>
      </w:r>
      <w:r>
        <w:rPr>
          <w:rFonts w:ascii="黑体" w:eastAsia="黑体" w:hAnsi="黑体" w:cs="黑体" w:hint="eastAsia"/>
          <w:kern w:val="2"/>
          <w:sz w:val="32"/>
          <w:szCs w:val="32"/>
        </w:rPr>
        <w:t>运行经费支出情况说明</w:t>
      </w:r>
    </w:p>
    <w:p w:rsidR="008870DF" w:rsidRPr="0078229F" w:rsidRDefault="00080D63" w:rsidP="008870DF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本部门201</w:t>
      </w:r>
      <w:r w:rsidR="00273A4B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年度</w:t>
      </w:r>
      <w:r w:rsidR="007E0045">
        <w:rPr>
          <w:rFonts w:ascii="仿宋" w:eastAsia="仿宋" w:hAnsi="仿宋" w:hint="eastAsia"/>
          <w:sz w:val="30"/>
          <w:szCs w:val="30"/>
        </w:rPr>
        <w:t>事业</w:t>
      </w:r>
      <w:r w:rsidRPr="0078229F">
        <w:rPr>
          <w:rFonts w:ascii="仿宋" w:eastAsia="仿宋" w:hAnsi="仿宋" w:hint="eastAsia"/>
          <w:sz w:val="30"/>
          <w:szCs w:val="30"/>
        </w:rPr>
        <w:t>运行经费</w:t>
      </w:r>
      <w:r w:rsidR="00B3078F">
        <w:rPr>
          <w:rFonts w:ascii="仿宋" w:eastAsia="仿宋" w:hAnsi="仿宋" w:hint="eastAsia"/>
          <w:sz w:val="30"/>
          <w:szCs w:val="30"/>
        </w:rPr>
        <w:t>9.68</w:t>
      </w:r>
      <w:r w:rsidRPr="0078229F">
        <w:rPr>
          <w:rFonts w:ascii="仿宋" w:eastAsia="仿宋" w:hAnsi="仿宋" w:hint="eastAsia"/>
          <w:sz w:val="30"/>
          <w:szCs w:val="30"/>
        </w:rPr>
        <w:t>万元，</w:t>
      </w:r>
      <w:r w:rsidR="007E0045">
        <w:rPr>
          <w:rFonts w:ascii="仿宋" w:eastAsia="仿宋" w:hAnsi="仿宋" w:hint="eastAsia"/>
          <w:sz w:val="30"/>
          <w:szCs w:val="30"/>
        </w:rPr>
        <w:t>较201</w:t>
      </w:r>
      <w:r w:rsidR="00273A4B">
        <w:rPr>
          <w:rFonts w:ascii="仿宋" w:eastAsia="仿宋" w:hAnsi="仿宋" w:hint="eastAsia"/>
          <w:sz w:val="30"/>
          <w:szCs w:val="30"/>
        </w:rPr>
        <w:t>8</w:t>
      </w:r>
      <w:r w:rsidR="007E0045">
        <w:rPr>
          <w:rFonts w:ascii="仿宋" w:eastAsia="仿宋" w:hAnsi="仿宋" w:hint="eastAsia"/>
          <w:sz w:val="30"/>
          <w:szCs w:val="30"/>
        </w:rPr>
        <w:t>年增加</w:t>
      </w:r>
      <w:r w:rsidR="00B3078F">
        <w:rPr>
          <w:rFonts w:ascii="仿宋" w:eastAsia="仿宋" w:hAnsi="仿宋" w:hint="eastAsia"/>
          <w:sz w:val="30"/>
          <w:szCs w:val="30"/>
        </w:rPr>
        <w:t>4.04</w:t>
      </w:r>
      <w:r w:rsidR="007E0045">
        <w:rPr>
          <w:rFonts w:ascii="仿宋" w:eastAsia="仿宋" w:hAnsi="仿宋" w:hint="eastAsia"/>
          <w:sz w:val="30"/>
          <w:szCs w:val="30"/>
        </w:rPr>
        <w:t>万元，增长</w:t>
      </w:r>
      <w:r w:rsidR="00B3078F">
        <w:rPr>
          <w:rFonts w:ascii="仿宋" w:eastAsia="仿宋" w:hAnsi="仿宋" w:hint="eastAsia"/>
          <w:sz w:val="30"/>
          <w:szCs w:val="30"/>
        </w:rPr>
        <w:t>72</w:t>
      </w:r>
      <w:r w:rsidR="007E0045">
        <w:rPr>
          <w:rFonts w:ascii="仿宋" w:eastAsia="仿宋" w:hAnsi="仿宋" w:hint="eastAsia"/>
          <w:sz w:val="30"/>
          <w:szCs w:val="30"/>
        </w:rPr>
        <w:t>%，主要原因是：</w:t>
      </w:r>
      <w:r w:rsidR="00B3078F">
        <w:rPr>
          <w:rFonts w:ascii="仿宋" w:eastAsia="仿宋" w:hAnsi="仿宋" w:hint="eastAsia"/>
          <w:sz w:val="30"/>
          <w:szCs w:val="30"/>
        </w:rPr>
        <w:t>维修费</w:t>
      </w:r>
      <w:r w:rsidR="008870DF">
        <w:rPr>
          <w:rFonts w:ascii="仿宋" w:eastAsia="仿宋" w:hAnsi="仿宋" w:hint="eastAsia"/>
          <w:sz w:val="30"/>
          <w:szCs w:val="30"/>
        </w:rPr>
        <w:t>增长</w:t>
      </w:r>
      <w:r w:rsidR="00B3078F">
        <w:rPr>
          <w:rFonts w:ascii="仿宋" w:eastAsia="仿宋" w:hAnsi="仿宋" w:hint="eastAsia"/>
          <w:sz w:val="30"/>
          <w:szCs w:val="30"/>
        </w:rPr>
        <w:t>较大</w:t>
      </w:r>
      <w:r w:rsidR="008870DF" w:rsidRPr="0078229F">
        <w:rPr>
          <w:rFonts w:ascii="仿宋" w:eastAsia="仿宋" w:hAnsi="仿宋" w:hint="eastAsia"/>
          <w:sz w:val="30"/>
          <w:szCs w:val="30"/>
        </w:rPr>
        <w:t>。</w:t>
      </w:r>
    </w:p>
    <w:p w:rsidR="004C19D3" w:rsidRDefault="00080D63" w:rsidP="007E0045">
      <w:pPr>
        <w:snapToGrid w:val="0"/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七、政府采购支出情况说明</w:t>
      </w:r>
    </w:p>
    <w:p w:rsidR="004C19D3" w:rsidRPr="0078229F" w:rsidRDefault="00080D63" w:rsidP="007E0045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本部门201</w:t>
      </w:r>
      <w:r w:rsidR="00273A4B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 xml:space="preserve">年度政府采购支出总额 </w:t>
      </w:r>
      <w:r w:rsidR="002D35EF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万元，其中：政府采购货物支出</w:t>
      </w:r>
      <w:r w:rsidR="00032E5E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万元、政府采购工程支出 0万元、政府采购服务支出0万元。</w:t>
      </w:r>
      <w:r w:rsidR="005C1E8D">
        <w:rPr>
          <w:rFonts w:ascii="仿宋" w:eastAsia="仿宋" w:hAnsi="仿宋" w:hint="eastAsia"/>
          <w:sz w:val="30"/>
          <w:szCs w:val="30"/>
        </w:rPr>
        <w:t>授予中小企业合同金额 0 万元，占政府采购支出总额的 0 %，其中：授予小微企业合同金额</w:t>
      </w:r>
      <w:r w:rsidR="002D35EF">
        <w:rPr>
          <w:rFonts w:ascii="仿宋" w:eastAsia="仿宋" w:hAnsi="仿宋" w:hint="eastAsia"/>
          <w:sz w:val="30"/>
          <w:szCs w:val="30"/>
        </w:rPr>
        <w:t>0</w:t>
      </w:r>
      <w:r w:rsidR="005C1E8D">
        <w:rPr>
          <w:rFonts w:ascii="仿宋" w:eastAsia="仿宋" w:hAnsi="仿宋" w:hint="eastAsia"/>
          <w:sz w:val="30"/>
          <w:szCs w:val="30"/>
        </w:rPr>
        <w:t xml:space="preserve">万元，占政府采购支出总额的 </w:t>
      </w:r>
      <w:r w:rsidR="002D35EF">
        <w:rPr>
          <w:rFonts w:ascii="仿宋" w:eastAsia="仿宋" w:hAnsi="仿宋" w:hint="eastAsia"/>
          <w:sz w:val="30"/>
          <w:szCs w:val="30"/>
        </w:rPr>
        <w:t>0</w:t>
      </w:r>
      <w:r w:rsidR="005C1E8D">
        <w:rPr>
          <w:rFonts w:ascii="仿宋" w:eastAsia="仿宋" w:hAnsi="仿宋" w:hint="eastAsia"/>
          <w:sz w:val="30"/>
          <w:szCs w:val="30"/>
        </w:rPr>
        <w:t xml:space="preserve"> %。</w:t>
      </w:r>
    </w:p>
    <w:p w:rsidR="00CA4279" w:rsidRPr="00CA4279" w:rsidRDefault="00CA4279" w:rsidP="00CA4279">
      <w:pPr>
        <w:snapToGrid w:val="0"/>
        <w:spacing w:line="5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CA4279">
        <w:rPr>
          <w:rFonts w:ascii="黑体" w:eastAsia="黑体" w:hAnsi="黑体" w:cs="黑体" w:hint="eastAsia"/>
          <w:sz w:val="32"/>
          <w:szCs w:val="32"/>
        </w:rPr>
        <w:t>八、国有资产占用情况说明</w:t>
      </w:r>
    </w:p>
    <w:p w:rsidR="00F63092" w:rsidRPr="00363D59" w:rsidRDefault="00F63092" w:rsidP="00F63092">
      <w:pPr>
        <w:widowControl/>
        <w:spacing w:line="660" w:lineRule="exact"/>
        <w:ind w:firstLineChars="200" w:firstLine="640"/>
        <w:jc w:val="left"/>
        <w:rPr>
          <w:rFonts w:ascii="仿宋" w:eastAsia="仿宋" w:hAnsi="仿宋" w:cs="黑体"/>
          <w:sz w:val="32"/>
          <w:szCs w:val="32"/>
        </w:rPr>
      </w:pPr>
      <w:r w:rsidRPr="00363D59">
        <w:rPr>
          <w:rFonts w:ascii="仿宋" w:eastAsia="仿宋" w:hAnsi="仿宋" w:cs="黑体" w:hint="eastAsia"/>
          <w:sz w:val="32"/>
          <w:szCs w:val="32"/>
        </w:rPr>
        <w:t>无车辆</w:t>
      </w:r>
      <w:r>
        <w:rPr>
          <w:rFonts w:ascii="仿宋" w:eastAsia="仿宋" w:hAnsi="仿宋" w:cs="黑体" w:hint="eastAsia"/>
          <w:sz w:val="32"/>
          <w:szCs w:val="32"/>
        </w:rPr>
        <w:t>、无50万元以上的设备、无100万元以上的设备。</w:t>
      </w:r>
    </w:p>
    <w:p w:rsidR="004C19D3" w:rsidRDefault="00CA4279">
      <w:pPr>
        <w:spacing w:line="600" w:lineRule="exact"/>
        <w:ind w:firstLine="63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九</w:t>
      </w:r>
      <w:r w:rsidR="00080D63">
        <w:rPr>
          <w:rFonts w:ascii="黑体" w:eastAsia="黑体" w:hAnsi="黑体" w:cs="黑体" w:hint="eastAsia"/>
          <w:sz w:val="32"/>
          <w:szCs w:val="32"/>
        </w:rPr>
        <w:t>、预算绩效情况说明</w:t>
      </w:r>
    </w:p>
    <w:p w:rsidR="00F63092" w:rsidRPr="0078229F" w:rsidRDefault="00F63092" w:rsidP="00F63092">
      <w:pPr>
        <w:snapToGrid w:val="0"/>
        <w:spacing w:line="520" w:lineRule="exact"/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本部门无重点项目预算，不需要进行绩效目标预算评价。</w:t>
      </w:r>
    </w:p>
    <w:p w:rsidR="004C19D3" w:rsidRDefault="00080D63" w:rsidP="00CD0941">
      <w:pPr>
        <w:widowControl/>
        <w:spacing w:line="600" w:lineRule="exact"/>
        <w:ind w:firstLineChars="800" w:firstLine="256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第四部分</w:t>
      </w:r>
      <w:r>
        <w:rPr>
          <w:rFonts w:ascii="黑体" w:eastAsia="黑体" w:hAnsi="黑体" w:cs="黑体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名词解释</w:t>
      </w:r>
    </w:p>
    <w:p w:rsidR="004C19D3" w:rsidRDefault="004C19D3">
      <w:pPr>
        <w:widowControl/>
        <w:spacing w:line="600" w:lineRule="exact"/>
        <w:ind w:firstLine="640"/>
        <w:jc w:val="center"/>
        <w:rPr>
          <w:rFonts w:ascii="黑体" w:eastAsia="黑体" w:hAnsi="黑体" w:cs="黑体"/>
          <w:sz w:val="10"/>
          <w:szCs w:val="10"/>
        </w:rPr>
      </w:pPr>
    </w:p>
    <w:p w:rsidR="004C19D3" w:rsidRPr="00932981" w:rsidRDefault="00080D63" w:rsidP="00932981">
      <w:pPr>
        <w:snapToGrid w:val="0"/>
        <w:spacing w:line="520" w:lineRule="exact"/>
        <w:ind w:firstLineChars="250" w:firstLine="750"/>
        <w:rPr>
          <w:rFonts w:ascii="仿宋" w:eastAsia="仿宋" w:hAnsi="仿宋"/>
          <w:sz w:val="30"/>
          <w:szCs w:val="30"/>
        </w:rPr>
      </w:pPr>
      <w:r w:rsidRPr="00932981">
        <w:rPr>
          <w:rFonts w:ascii="仿宋" w:eastAsia="仿宋" w:hAnsi="仿宋" w:hint="eastAsia"/>
          <w:sz w:val="30"/>
          <w:szCs w:val="30"/>
        </w:rPr>
        <w:t>对部门决算中涉及的收入科目、支出功能分类科目（明细到项级），结合部门实际，参照《201</w:t>
      </w:r>
      <w:r w:rsidR="000C7BC4">
        <w:rPr>
          <w:rFonts w:ascii="仿宋" w:eastAsia="仿宋" w:hAnsi="仿宋" w:hint="eastAsia"/>
          <w:sz w:val="30"/>
          <w:szCs w:val="30"/>
        </w:rPr>
        <w:t>8</w:t>
      </w:r>
      <w:r w:rsidRPr="00932981">
        <w:rPr>
          <w:rFonts w:ascii="仿宋" w:eastAsia="仿宋" w:hAnsi="仿宋" w:hint="eastAsia"/>
          <w:sz w:val="30"/>
          <w:szCs w:val="30"/>
        </w:rPr>
        <w:t>年政府收支分类科目》的规范说明进行解释。</w:t>
      </w:r>
    </w:p>
    <w:p w:rsidR="004C19D3" w:rsidRPr="00932981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32981">
        <w:rPr>
          <w:rFonts w:ascii="仿宋" w:eastAsia="仿宋" w:hAnsi="仿宋" w:hint="eastAsia"/>
          <w:sz w:val="30"/>
          <w:szCs w:val="30"/>
        </w:rPr>
        <w:t>（一）财政拨款：指市级财政当年拨付的资金。</w:t>
      </w:r>
    </w:p>
    <w:p w:rsidR="004C19D3" w:rsidRPr="00932981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32981">
        <w:rPr>
          <w:rFonts w:ascii="仿宋" w:eastAsia="仿宋" w:hAnsi="仿宋" w:hint="eastAsia"/>
          <w:sz w:val="30"/>
          <w:szCs w:val="30"/>
        </w:rPr>
        <w:t>（二）事业收入：指事业单位开展专业业务活动及辅助活动取得的收入。</w:t>
      </w:r>
    </w:p>
    <w:p w:rsidR="004C19D3" w:rsidRPr="00932981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32981">
        <w:rPr>
          <w:rFonts w:ascii="仿宋" w:eastAsia="仿宋" w:hAnsi="仿宋" w:hint="eastAsia"/>
          <w:sz w:val="30"/>
          <w:szCs w:val="30"/>
        </w:rPr>
        <w:t>（三）</w:t>
      </w:r>
      <w:r w:rsidR="00B54A83">
        <w:rPr>
          <w:rFonts w:ascii="仿宋" w:eastAsia="仿宋" w:hAnsi="仿宋" w:hint="eastAsia"/>
          <w:sz w:val="30"/>
          <w:szCs w:val="30"/>
        </w:rPr>
        <w:t>事业</w:t>
      </w:r>
      <w:r w:rsidRPr="00932981">
        <w:rPr>
          <w:rFonts w:ascii="仿宋" w:eastAsia="仿宋" w:hAnsi="仿宋" w:hint="eastAsia"/>
          <w:sz w:val="30"/>
          <w:szCs w:val="30"/>
        </w:rPr>
        <w:t>运行：反映</w:t>
      </w:r>
      <w:r w:rsidR="00B54A83">
        <w:rPr>
          <w:rFonts w:ascii="仿宋" w:eastAsia="仿宋" w:hAnsi="仿宋" w:hint="eastAsia"/>
          <w:sz w:val="30"/>
          <w:szCs w:val="30"/>
        </w:rPr>
        <w:t>事业</w:t>
      </w:r>
      <w:r w:rsidRPr="00932981">
        <w:rPr>
          <w:rFonts w:ascii="仿宋" w:eastAsia="仿宋" w:hAnsi="仿宋" w:hint="eastAsia"/>
          <w:sz w:val="30"/>
          <w:szCs w:val="30"/>
        </w:rPr>
        <w:t>单位的基本支出。</w:t>
      </w:r>
    </w:p>
    <w:p w:rsidR="004C19D3" w:rsidRPr="00932981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32981">
        <w:rPr>
          <w:rFonts w:ascii="仿宋" w:eastAsia="仿宋" w:hAnsi="仿宋" w:hint="eastAsia"/>
          <w:sz w:val="30"/>
          <w:szCs w:val="30"/>
        </w:rPr>
        <w:t>（四）“三公经费”：反映财政拨款安排的因公出国（境）费、公务用车购置及运行费和公务接待费。其中，因公出国（境）费反映单位公务出国（境）的国际旅费、国外城市交通费、住宿费、伙食费、培训费、公杂费等支出；公务用车购置及运行费反映单位公务车辆购置支出（含车辆购置税）及租用费、燃料费、维修费、过桥过路费、保险费、安全奖励费用等支出；公务接待费反映单位按规定开支的各类公务接待（含外宾接待）支出。</w:t>
      </w:r>
    </w:p>
    <w:p w:rsidR="004C19D3" w:rsidRPr="00932981" w:rsidRDefault="00080D63" w:rsidP="008F1997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32981">
        <w:rPr>
          <w:rFonts w:ascii="仿宋" w:eastAsia="仿宋" w:hAnsi="仿宋" w:hint="eastAsia"/>
          <w:sz w:val="30"/>
          <w:szCs w:val="30"/>
        </w:rPr>
        <w:t>（五）</w:t>
      </w:r>
      <w:r w:rsidR="00526C53">
        <w:rPr>
          <w:rFonts w:ascii="仿宋" w:eastAsia="仿宋" w:hAnsi="仿宋" w:hint="eastAsia"/>
          <w:sz w:val="30"/>
          <w:szCs w:val="30"/>
        </w:rPr>
        <w:t>事业</w:t>
      </w:r>
      <w:r w:rsidRPr="00932981">
        <w:rPr>
          <w:rFonts w:ascii="仿宋" w:eastAsia="仿宋" w:hAnsi="仿宋" w:hint="eastAsia"/>
          <w:sz w:val="30"/>
          <w:szCs w:val="30"/>
        </w:rPr>
        <w:t>运行经费：为保障</w:t>
      </w:r>
      <w:r w:rsidR="00526C53">
        <w:rPr>
          <w:rFonts w:ascii="仿宋" w:eastAsia="仿宋" w:hAnsi="仿宋" w:hint="eastAsia"/>
          <w:sz w:val="30"/>
          <w:szCs w:val="30"/>
        </w:rPr>
        <w:t>事业</w:t>
      </w:r>
      <w:r w:rsidRPr="00932981">
        <w:rPr>
          <w:rFonts w:ascii="仿宋" w:eastAsia="仿宋" w:hAnsi="仿宋" w:hint="eastAsia"/>
          <w:sz w:val="30"/>
          <w:szCs w:val="30"/>
        </w:rPr>
        <w:t>单位运行用于购买货物和服务的各项资金，包括办公及印刷费、邮电费、差旅费、会议费、福利费、日常维修费、专用材料及一般购置费、办公用房水电费、办公用房取暖费、办公用房物业管理费及其他费用。</w:t>
      </w:r>
    </w:p>
    <w:sectPr w:rsidR="004C19D3" w:rsidRPr="00932981" w:rsidSect="004C19D3">
      <w:footerReference w:type="default" r:id="rId9"/>
      <w:pgSz w:w="11906" w:h="16838"/>
      <w:pgMar w:top="1440" w:right="1519" w:bottom="1440" w:left="1519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CBF" w:rsidRDefault="00777CBF" w:rsidP="004C19D3">
      <w:r>
        <w:separator/>
      </w:r>
    </w:p>
  </w:endnote>
  <w:endnote w:type="continuationSeparator" w:id="0">
    <w:p w:rsidR="00777CBF" w:rsidRDefault="00777CBF" w:rsidP="004C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D3" w:rsidRDefault="0073227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80D6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64ED">
      <w:rPr>
        <w:rStyle w:val="a4"/>
        <w:noProof/>
      </w:rPr>
      <w:t>1</w:t>
    </w:r>
    <w:r>
      <w:rPr>
        <w:rStyle w:val="a4"/>
      </w:rPr>
      <w:fldChar w:fldCharType="end"/>
    </w:r>
  </w:p>
  <w:p w:rsidR="004C19D3" w:rsidRDefault="004C19D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CBF" w:rsidRDefault="00777CBF" w:rsidP="004C19D3">
      <w:r>
        <w:separator/>
      </w:r>
    </w:p>
  </w:footnote>
  <w:footnote w:type="continuationSeparator" w:id="0">
    <w:p w:rsidR="00777CBF" w:rsidRDefault="00777CBF" w:rsidP="004C19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EF1B8"/>
    <w:multiLevelType w:val="singleLevel"/>
    <w:tmpl w:val="3D0EF1B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9DD"/>
    <w:rsid w:val="00024829"/>
    <w:rsid w:val="00032E5E"/>
    <w:rsid w:val="00045620"/>
    <w:rsid w:val="00055A6E"/>
    <w:rsid w:val="00080D63"/>
    <w:rsid w:val="000954C6"/>
    <w:rsid w:val="000A1128"/>
    <w:rsid w:val="000B3D2F"/>
    <w:rsid w:val="000C57EB"/>
    <w:rsid w:val="000C7BC4"/>
    <w:rsid w:val="000E6E22"/>
    <w:rsid w:val="000F60E6"/>
    <w:rsid w:val="0010652F"/>
    <w:rsid w:val="0018309A"/>
    <w:rsid w:val="001870E4"/>
    <w:rsid w:val="001A5E6E"/>
    <w:rsid w:val="001B362D"/>
    <w:rsid w:val="00220BD7"/>
    <w:rsid w:val="00222435"/>
    <w:rsid w:val="00237A27"/>
    <w:rsid w:val="00244F97"/>
    <w:rsid w:val="00272135"/>
    <w:rsid w:val="00273A4B"/>
    <w:rsid w:val="00276D91"/>
    <w:rsid w:val="002A2468"/>
    <w:rsid w:val="002C526D"/>
    <w:rsid w:val="002D35EF"/>
    <w:rsid w:val="002F15C2"/>
    <w:rsid w:val="002F52ED"/>
    <w:rsid w:val="00332574"/>
    <w:rsid w:val="00376463"/>
    <w:rsid w:val="003A612F"/>
    <w:rsid w:val="003B7364"/>
    <w:rsid w:val="003E4DB0"/>
    <w:rsid w:val="003E747B"/>
    <w:rsid w:val="003F4DF6"/>
    <w:rsid w:val="00405BA7"/>
    <w:rsid w:val="00422536"/>
    <w:rsid w:val="00440B4A"/>
    <w:rsid w:val="00444D01"/>
    <w:rsid w:val="004720DA"/>
    <w:rsid w:val="004819AB"/>
    <w:rsid w:val="00484397"/>
    <w:rsid w:val="00487D11"/>
    <w:rsid w:val="004C19D3"/>
    <w:rsid w:val="004C3976"/>
    <w:rsid w:val="004D0115"/>
    <w:rsid w:val="00526C53"/>
    <w:rsid w:val="00542FF7"/>
    <w:rsid w:val="00555E59"/>
    <w:rsid w:val="005604EA"/>
    <w:rsid w:val="00562B10"/>
    <w:rsid w:val="005C1E8D"/>
    <w:rsid w:val="005F69C3"/>
    <w:rsid w:val="00621EA8"/>
    <w:rsid w:val="00637C34"/>
    <w:rsid w:val="0065285C"/>
    <w:rsid w:val="006657AC"/>
    <w:rsid w:val="0068033B"/>
    <w:rsid w:val="00695805"/>
    <w:rsid w:val="00697D61"/>
    <w:rsid w:val="006C2F7E"/>
    <w:rsid w:val="006D68E4"/>
    <w:rsid w:val="006F4C7B"/>
    <w:rsid w:val="00732274"/>
    <w:rsid w:val="00734349"/>
    <w:rsid w:val="00775551"/>
    <w:rsid w:val="00777CBF"/>
    <w:rsid w:val="0078229F"/>
    <w:rsid w:val="007B635B"/>
    <w:rsid w:val="007E0045"/>
    <w:rsid w:val="007F63A0"/>
    <w:rsid w:val="00816DDE"/>
    <w:rsid w:val="00845661"/>
    <w:rsid w:val="00851E7D"/>
    <w:rsid w:val="00860905"/>
    <w:rsid w:val="00870C1F"/>
    <w:rsid w:val="008870DF"/>
    <w:rsid w:val="008D74AB"/>
    <w:rsid w:val="008F1997"/>
    <w:rsid w:val="008F48CB"/>
    <w:rsid w:val="008F4ADE"/>
    <w:rsid w:val="008F5EB5"/>
    <w:rsid w:val="00903226"/>
    <w:rsid w:val="00910C49"/>
    <w:rsid w:val="00932981"/>
    <w:rsid w:val="00951DC7"/>
    <w:rsid w:val="00954FA7"/>
    <w:rsid w:val="00957BA2"/>
    <w:rsid w:val="009B0D32"/>
    <w:rsid w:val="009C069A"/>
    <w:rsid w:val="00A176D7"/>
    <w:rsid w:val="00A6101F"/>
    <w:rsid w:val="00A740DF"/>
    <w:rsid w:val="00A9650E"/>
    <w:rsid w:val="00AC5575"/>
    <w:rsid w:val="00AE0C1C"/>
    <w:rsid w:val="00AE58E0"/>
    <w:rsid w:val="00B05A3D"/>
    <w:rsid w:val="00B3078F"/>
    <w:rsid w:val="00B37FD5"/>
    <w:rsid w:val="00B45236"/>
    <w:rsid w:val="00B52826"/>
    <w:rsid w:val="00B54A83"/>
    <w:rsid w:val="00B9365B"/>
    <w:rsid w:val="00BA0A42"/>
    <w:rsid w:val="00BC366C"/>
    <w:rsid w:val="00BD56DB"/>
    <w:rsid w:val="00C15050"/>
    <w:rsid w:val="00C27595"/>
    <w:rsid w:val="00C40A06"/>
    <w:rsid w:val="00C6247D"/>
    <w:rsid w:val="00C63FCF"/>
    <w:rsid w:val="00C86522"/>
    <w:rsid w:val="00CA4279"/>
    <w:rsid w:val="00CD0941"/>
    <w:rsid w:val="00CF6259"/>
    <w:rsid w:val="00D04090"/>
    <w:rsid w:val="00D10297"/>
    <w:rsid w:val="00D3707B"/>
    <w:rsid w:val="00D60407"/>
    <w:rsid w:val="00DE7B48"/>
    <w:rsid w:val="00E07F34"/>
    <w:rsid w:val="00E47DEC"/>
    <w:rsid w:val="00E864ED"/>
    <w:rsid w:val="00EA032D"/>
    <w:rsid w:val="00EA14B3"/>
    <w:rsid w:val="00EB5DD0"/>
    <w:rsid w:val="00F12D18"/>
    <w:rsid w:val="00F3435D"/>
    <w:rsid w:val="00F369DD"/>
    <w:rsid w:val="00F5165F"/>
    <w:rsid w:val="00F63092"/>
    <w:rsid w:val="00F76C24"/>
    <w:rsid w:val="044024ED"/>
    <w:rsid w:val="0D68659F"/>
    <w:rsid w:val="0E13271D"/>
    <w:rsid w:val="13A84334"/>
    <w:rsid w:val="1631013A"/>
    <w:rsid w:val="1B9557A4"/>
    <w:rsid w:val="2C981C3C"/>
    <w:rsid w:val="33AB1D4A"/>
    <w:rsid w:val="361117E3"/>
    <w:rsid w:val="3AA93ED6"/>
    <w:rsid w:val="46DC71AF"/>
    <w:rsid w:val="57661723"/>
    <w:rsid w:val="584C5020"/>
    <w:rsid w:val="6C6F0E55"/>
    <w:rsid w:val="75B30E16"/>
    <w:rsid w:val="7A530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D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4C19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uiPriority w:val="99"/>
    <w:qFormat/>
    <w:rsid w:val="004C19D3"/>
  </w:style>
  <w:style w:type="paragraph" w:customStyle="1" w:styleId="p0">
    <w:name w:val="p0"/>
    <w:basedOn w:val="a"/>
    <w:uiPriority w:val="99"/>
    <w:qFormat/>
    <w:rsid w:val="004C19D3"/>
    <w:pPr>
      <w:widowControl/>
    </w:pPr>
    <w:rPr>
      <w:kern w:val="0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4C19D3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106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0652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7BCCD-4D49-49C3-AE2A-8CB523312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6</Pages>
  <Words>398</Words>
  <Characters>2270</Characters>
  <Application>Microsoft Office Word</Application>
  <DocSecurity>0</DocSecurity>
  <Lines>18</Lines>
  <Paragraphs>5</Paragraphs>
  <ScaleCrop>false</ScaleCrop>
  <Company>微软中国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qingshuiban</dc:creator>
  <cp:lastModifiedBy>china</cp:lastModifiedBy>
  <cp:revision>94</cp:revision>
  <cp:lastPrinted>2018-09-21T08:13:00Z</cp:lastPrinted>
  <dcterms:created xsi:type="dcterms:W3CDTF">2018-09-21T08:10:00Z</dcterms:created>
  <dcterms:modified xsi:type="dcterms:W3CDTF">2020-10-20T01:42:00Z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