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7EA" w:rsidRDefault="00D8151B">
      <w:pPr>
        <w:jc w:val="center"/>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骨科科室简介</w:t>
      </w:r>
    </w:p>
    <w:p w:rsidR="009657EA" w:rsidRPr="00D8151B" w:rsidRDefault="00D8151B">
      <w:pPr>
        <w:ind w:firstLineChars="200" w:firstLine="560"/>
        <w:rPr>
          <w:rFonts w:ascii="仿宋" w:eastAsia="仿宋" w:hAnsi="仿宋" w:cs="华文仿宋"/>
          <w:sz w:val="28"/>
          <w:szCs w:val="28"/>
        </w:rPr>
      </w:pPr>
      <w:r w:rsidRPr="00D8151B">
        <w:rPr>
          <w:rFonts w:ascii="仿宋" w:eastAsia="仿宋" w:hAnsi="仿宋" w:cs="华文仿宋" w:hint="eastAsia"/>
          <w:sz w:val="28"/>
          <w:szCs w:val="28"/>
        </w:rPr>
        <w:t>新骨</w:t>
      </w:r>
      <w:r w:rsidRPr="00D8151B">
        <w:rPr>
          <w:rFonts w:ascii="仿宋" w:eastAsia="仿宋" w:hAnsi="仿宋" w:cs="华文仿宋" w:hint="eastAsia"/>
          <w:sz w:val="28"/>
          <w:szCs w:val="28"/>
        </w:rPr>
        <w:t>科</w:t>
      </w:r>
      <w:r w:rsidRPr="00D8151B">
        <w:rPr>
          <w:rFonts w:ascii="仿宋" w:eastAsia="仿宋" w:hAnsi="仿宋" w:cs="华文仿宋" w:hint="eastAsia"/>
          <w:sz w:val="28"/>
          <w:szCs w:val="28"/>
        </w:rPr>
        <w:t>是在成立</w:t>
      </w:r>
      <w:r w:rsidRPr="00D8151B">
        <w:rPr>
          <w:rFonts w:ascii="仿宋" w:eastAsia="仿宋" w:hAnsi="仿宋" w:cs="华文仿宋" w:hint="eastAsia"/>
          <w:sz w:val="28"/>
          <w:szCs w:val="28"/>
        </w:rPr>
        <w:t>于</w:t>
      </w:r>
      <w:r w:rsidRPr="00D8151B">
        <w:rPr>
          <w:rFonts w:ascii="仿宋" w:eastAsia="仿宋" w:hAnsi="仿宋" w:cs="华文仿宋" w:hint="eastAsia"/>
          <w:sz w:val="28"/>
          <w:szCs w:val="28"/>
        </w:rPr>
        <w:t>2018</w:t>
      </w:r>
      <w:r w:rsidRPr="00D8151B">
        <w:rPr>
          <w:rFonts w:ascii="仿宋" w:eastAsia="仿宋" w:hAnsi="仿宋" w:cs="华文仿宋" w:hint="eastAsia"/>
          <w:sz w:val="28"/>
          <w:szCs w:val="28"/>
        </w:rPr>
        <w:t>年</w:t>
      </w:r>
      <w:r w:rsidRPr="00D8151B">
        <w:rPr>
          <w:rFonts w:ascii="仿宋" w:eastAsia="仿宋" w:hAnsi="仿宋" w:cs="华文仿宋" w:hint="eastAsia"/>
          <w:sz w:val="28"/>
          <w:szCs w:val="28"/>
        </w:rPr>
        <w:t>12</w:t>
      </w:r>
      <w:r w:rsidRPr="00D8151B">
        <w:rPr>
          <w:rFonts w:ascii="仿宋" w:eastAsia="仿宋" w:hAnsi="仿宋" w:cs="华文仿宋" w:hint="eastAsia"/>
          <w:sz w:val="28"/>
          <w:szCs w:val="28"/>
        </w:rPr>
        <w:t>月骨二科的基础上整合而来</w:t>
      </w:r>
      <w:r w:rsidRPr="00D8151B">
        <w:rPr>
          <w:rFonts w:ascii="仿宋" w:eastAsia="仿宋" w:hAnsi="仿宋" w:cs="华文仿宋" w:hint="eastAsia"/>
          <w:sz w:val="28"/>
          <w:szCs w:val="28"/>
        </w:rPr>
        <w:t>，</w:t>
      </w:r>
      <w:r w:rsidRPr="00D8151B">
        <w:rPr>
          <w:rFonts w:ascii="仿宋" w:eastAsia="仿宋" w:hAnsi="仿宋" w:cs="华文仿宋" w:hint="eastAsia"/>
          <w:sz w:val="28"/>
          <w:szCs w:val="28"/>
        </w:rPr>
        <w:t>经过</w:t>
      </w:r>
      <w:r w:rsidRPr="00D8151B">
        <w:rPr>
          <w:rFonts w:ascii="仿宋" w:eastAsia="仿宋" w:hAnsi="仿宋" w:cs="华文仿宋" w:hint="eastAsia"/>
          <w:sz w:val="28"/>
          <w:szCs w:val="28"/>
        </w:rPr>
        <w:t>不断发展壮大，现已经形成具有一定规模和专科医疗特色的医教研全面发展的科室。现有床位</w:t>
      </w:r>
      <w:r w:rsidRPr="00D8151B">
        <w:rPr>
          <w:rFonts w:ascii="仿宋" w:eastAsia="仿宋" w:hAnsi="仿宋" w:cs="华文仿宋" w:hint="eastAsia"/>
          <w:sz w:val="28"/>
          <w:szCs w:val="28"/>
        </w:rPr>
        <w:t>53</w:t>
      </w:r>
      <w:r w:rsidRPr="00D8151B">
        <w:rPr>
          <w:rFonts w:ascii="仿宋" w:eastAsia="仿宋" w:hAnsi="仿宋" w:cs="华文仿宋" w:hint="eastAsia"/>
          <w:sz w:val="28"/>
          <w:szCs w:val="28"/>
        </w:rPr>
        <w:t>张，医护人员</w:t>
      </w:r>
      <w:r w:rsidRPr="00D8151B">
        <w:rPr>
          <w:rFonts w:ascii="仿宋" w:eastAsia="仿宋" w:hAnsi="仿宋" w:cs="华文仿宋" w:hint="eastAsia"/>
          <w:sz w:val="28"/>
          <w:szCs w:val="28"/>
        </w:rPr>
        <w:t>27</w:t>
      </w:r>
      <w:r w:rsidRPr="00D8151B">
        <w:rPr>
          <w:rFonts w:ascii="仿宋" w:eastAsia="仿宋" w:hAnsi="仿宋" w:cs="华文仿宋" w:hint="eastAsia"/>
          <w:sz w:val="28"/>
          <w:szCs w:val="28"/>
        </w:rPr>
        <w:t>名，其中主任医师</w:t>
      </w:r>
      <w:r w:rsidRPr="00D8151B">
        <w:rPr>
          <w:rFonts w:ascii="仿宋" w:eastAsia="仿宋" w:hAnsi="仿宋" w:cs="华文仿宋" w:hint="eastAsia"/>
          <w:sz w:val="28"/>
          <w:szCs w:val="28"/>
        </w:rPr>
        <w:t>1</w:t>
      </w:r>
      <w:r w:rsidRPr="00D8151B">
        <w:rPr>
          <w:rFonts w:ascii="仿宋" w:eastAsia="仿宋" w:hAnsi="仿宋" w:cs="华文仿宋" w:hint="eastAsia"/>
          <w:sz w:val="28"/>
          <w:szCs w:val="28"/>
        </w:rPr>
        <w:t>名</w:t>
      </w:r>
      <w:r w:rsidRPr="00D8151B">
        <w:rPr>
          <w:rFonts w:ascii="仿宋" w:eastAsia="仿宋" w:hAnsi="仿宋" w:cs="华文仿宋" w:hint="eastAsia"/>
          <w:sz w:val="28"/>
          <w:szCs w:val="28"/>
        </w:rPr>
        <w:t>副主任医师</w:t>
      </w:r>
      <w:r w:rsidRPr="00D8151B">
        <w:rPr>
          <w:rFonts w:ascii="仿宋" w:eastAsia="仿宋" w:hAnsi="仿宋" w:cs="华文仿宋" w:hint="eastAsia"/>
          <w:sz w:val="28"/>
          <w:szCs w:val="28"/>
        </w:rPr>
        <w:t>1</w:t>
      </w:r>
      <w:r w:rsidRPr="00D8151B">
        <w:rPr>
          <w:rFonts w:ascii="仿宋" w:eastAsia="仿宋" w:hAnsi="仿宋" w:cs="华文仿宋" w:hint="eastAsia"/>
          <w:sz w:val="28"/>
          <w:szCs w:val="28"/>
        </w:rPr>
        <w:t>名</w:t>
      </w:r>
      <w:r w:rsidRPr="00D8151B">
        <w:rPr>
          <w:rFonts w:ascii="仿宋" w:eastAsia="仿宋" w:hAnsi="仿宋" w:cs="华文仿宋" w:hint="eastAsia"/>
          <w:sz w:val="28"/>
          <w:szCs w:val="28"/>
        </w:rPr>
        <w:t>，主治医师</w:t>
      </w:r>
      <w:r w:rsidRPr="00D8151B">
        <w:rPr>
          <w:rFonts w:ascii="仿宋" w:eastAsia="仿宋" w:hAnsi="仿宋" w:cs="华文仿宋" w:hint="eastAsia"/>
          <w:sz w:val="28"/>
          <w:szCs w:val="28"/>
        </w:rPr>
        <w:t>6</w:t>
      </w:r>
      <w:r w:rsidRPr="00D8151B">
        <w:rPr>
          <w:rFonts w:ascii="仿宋" w:eastAsia="仿宋" w:hAnsi="仿宋" w:cs="华文仿宋" w:hint="eastAsia"/>
          <w:sz w:val="28"/>
          <w:szCs w:val="28"/>
        </w:rPr>
        <w:t>名，医师</w:t>
      </w:r>
      <w:r w:rsidRPr="00D8151B">
        <w:rPr>
          <w:rFonts w:ascii="仿宋" w:eastAsia="仿宋" w:hAnsi="仿宋" w:cs="华文仿宋" w:hint="eastAsia"/>
          <w:sz w:val="28"/>
          <w:szCs w:val="28"/>
        </w:rPr>
        <w:t>2</w:t>
      </w:r>
      <w:r w:rsidRPr="00D8151B">
        <w:rPr>
          <w:rFonts w:ascii="仿宋" w:eastAsia="仿宋" w:hAnsi="仿宋" w:cs="华文仿宋" w:hint="eastAsia"/>
          <w:sz w:val="28"/>
          <w:szCs w:val="28"/>
        </w:rPr>
        <w:t>名</w:t>
      </w:r>
      <w:r w:rsidRPr="00D8151B">
        <w:rPr>
          <w:rFonts w:ascii="仿宋" w:eastAsia="仿宋" w:hAnsi="仿宋" w:cs="华文仿宋" w:hint="eastAsia"/>
          <w:sz w:val="28"/>
          <w:szCs w:val="28"/>
        </w:rPr>
        <w:t>.</w:t>
      </w:r>
      <w:r w:rsidRPr="00D8151B">
        <w:rPr>
          <w:rFonts w:ascii="仿宋" w:eastAsia="仿宋" w:hAnsi="仿宋" w:cs="华文仿宋" w:hint="eastAsia"/>
          <w:sz w:val="28"/>
          <w:szCs w:val="28"/>
        </w:rPr>
        <w:t>康复治疗师</w:t>
      </w:r>
      <w:r w:rsidRPr="00D8151B">
        <w:rPr>
          <w:rFonts w:ascii="仿宋" w:eastAsia="仿宋" w:hAnsi="仿宋" w:cs="华文仿宋" w:hint="eastAsia"/>
          <w:sz w:val="28"/>
          <w:szCs w:val="28"/>
        </w:rPr>
        <w:t>1</w:t>
      </w:r>
      <w:r w:rsidRPr="00D8151B">
        <w:rPr>
          <w:rFonts w:ascii="仿宋" w:eastAsia="仿宋" w:hAnsi="仿宋" w:cs="华文仿宋" w:hint="eastAsia"/>
          <w:sz w:val="28"/>
          <w:szCs w:val="28"/>
        </w:rPr>
        <w:t>名</w:t>
      </w:r>
      <w:r w:rsidRPr="00D8151B">
        <w:rPr>
          <w:rFonts w:ascii="仿宋" w:eastAsia="仿宋" w:hAnsi="仿宋" w:cs="华文仿宋" w:hint="eastAsia"/>
          <w:sz w:val="28"/>
          <w:szCs w:val="28"/>
        </w:rPr>
        <w:t>，护理人员</w:t>
      </w:r>
      <w:r w:rsidRPr="00D8151B">
        <w:rPr>
          <w:rFonts w:ascii="仿宋" w:eastAsia="仿宋" w:hAnsi="仿宋" w:cs="华文仿宋" w:hint="eastAsia"/>
          <w:sz w:val="28"/>
          <w:szCs w:val="28"/>
        </w:rPr>
        <w:t>17</w:t>
      </w:r>
      <w:r w:rsidRPr="00D8151B">
        <w:rPr>
          <w:rFonts w:ascii="仿宋" w:eastAsia="仿宋" w:hAnsi="仿宋" w:cs="华文仿宋" w:hint="eastAsia"/>
          <w:sz w:val="28"/>
          <w:szCs w:val="28"/>
        </w:rPr>
        <w:t>名。其中硕士</w:t>
      </w:r>
      <w:r w:rsidRPr="00D8151B">
        <w:rPr>
          <w:rFonts w:ascii="仿宋" w:eastAsia="仿宋" w:hAnsi="仿宋" w:cs="华文仿宋" w:hint="eastAsia"/>
          <w:sz w:val="28"/>
          <w:szCs w:val="28"/>
        </w:rPr>
        <w:t>4</w:t>
      </w:r>
      <w:r w:rsidRPr="00D8151B">
        <w:rPr>
          <w:rFonts w:ascii="仿宋" w:eastAsia="仿宋" w:hAnsi="仿宋" w:cs="华文仿宋" w:hint="eastAsia"/>
          <w:sz w:val="28"/>
          <w:szCs w:val="28"/>
        </w:rPr>
        <w:t>名。</w:t>
      </w:r>
    </w:p>
    <w:p w:rsidR="009657EA" w:rsidRPr="00D8151B" w:rsidRDefault="00D8151B">
      <w:pPr>
        <w:ind w:firstLineChars="200" w:firstLine="560"/>
        <w:rPr>
          <w:rFonts w:ascii="仿宋" w:eastAsia="仿宋" w:hAnsi="仿宋" w:cs="华文仿宋"/>
          <w:sz w:val="28"/>
          <w:szCs w:val="28"/>
        </w:rPr>
      </w:pPr>
      <w:r w:rsidRPr="00D8151B">
        <w:rPr>
          <w:rFonts w:ascii="仿宋" w:eastAsia="仿宋" w:hAnsi="仿宋" w:cs="华文仿宋" w:hint="eastAsia"/>
          <w:sz w:val="28"/>
          <w:szCs w:val="28"/>
        </w:rPr>
        <w:t>能开展</w:t>
      </w:r>
      <w:r w:rsidRPr="00D8151B">
        <w:rPr>
          <w:rFonts w:ascii="仿宋" w:eastAsia="仿宋" w:hAnsi="仿宋" w:cs="华文仿宋" w:hint="eastAsia"/>
          <w:sz w:val="28"/>
          <w:szCs w:val="28"/>
        </w:rPr>
        <w:t>各种创伤骨科、脊柱外科、关节外科、运动医学等常见</w:t>
      </w:r>
      <w:r w:rsidRPr="00D8151B">
        <w:rPr>
          <w:rFonts w:ascii="仿宋" w:eastAsia="仿宋" w:hAnsi="仿宋" w:cs="华文仿宋" w:hint="eastAsia"/>
          <w:sz w:val="28"/>
          <w:szCs w:val="28"/>
        </w:rPr>
        <w:t>手术</w:t>
      </w:r>
      <w:r w:rsidRPr="00D8151B">
        <w:rPr>
          <w:rFonts w:ascii="仿宋" w:eastAsia="仿宋" w:hAnsi="仿宋" w:cs="华文仿宋" w:hint="eastAsia"/>
          <w:sz w:val="28"/>
          <w:szCs w:val="28"/>
        </w:rPr>
        <w:t>及疑难、高难度手术，科室现能独立开展髋膝关节置换术、椎间孔镜治疗各型腰椎间盘突出；关节镜治疗肩袖损伤、肩周炎、膝关节半月板损伤、关节内游离体摘除、滑膜炎、交叉韧带损伤及断裂；微创治疗胸腰椎骨折、四肢长管骨骨折、小儿骨折。运用导航机器人治疗脊柱侧弯矫形、胸椎黄韧带骨化症。闭合复位治疗小儿骨折、骨盆骨折。在全省率先开展了骨科手术机器人辅助手术并且机器人手术例数稳居全省前茅。并在我市率先开展后改良后外侧入路结合抗结核治疗治疗胸腰椎结核。</w:t>
      </w:r>
    </w:p>
    <w:p w:rsidR="009657EA" w:rsidRPr="00D8151B" w:rsidRDefault="00D8151B">
      <w:pPr>
        <w:ind w:firstLineChars="200" w:firstLine="560"/>
        <w:rPr>
          <w:rFonts w:ascii="仿宋" w:eastAsia="仿宋" w:hAnsi="仿宋" w:cs="华文仿宋"/>
          <w:sz w:val="28"/>
          <w:szCs w:val="28"/>
        </w:rPr>
      </w:pPr>
      <w:r w:rsidRPr="00D8151B">
        <w:rPr>
          <w:rFonts w:ascii="仿宋" w:eastAsia="仿宋" w:hAnsi="仿宋" w:cs="华文仿宋" w:hint="eastAsia"/>
          <w:sz w:val="28"/>
          <w:szCs w:val="28"/>
        </w:rPr>
        <w:t>科室现有国家实用新型专利</w:t>
      </w:r>
      <w:r w:rsidRPr="00D8151B">
        <w:rPr>
          <w:rFonts w:ascii="仿宋" w:eastAsia="仿宋" w:hAnsi="仿宋" w:cs="华文仿宋" w:hint="eastAsia"/>
          <w:sz w:val="28"/>
          <w:szCs w:val="28"/>
        </w:rPr>
        <w:t>5</w:t>
      </w:r>
      <w:r w:rsidRPr="00D8151B">
        <w:rPr>
          <w:rFonts w:ascii="仿宋" w:eastAsia="仿宋" w:hAnsi="仿宋" w:cs="华文仿宋" w:hint="eastAsia"/>
          <w:sz w:val="28"/>
          <w:szCs w:val="28"/>
        </w:rPr>
        <w:t>项；国家发明专利</w:t>
      </w:r>
      <w:r w:rsidRPr="00D8151B">
        <w:rPr>
          <w:rFonts w:ascii="仿宋" w:eastAsia="仿宋" w:hAnsi="仿宋" w:cs="华文仿宋" w:hint="eastAsia"/>
          <w:sz w:val="28"/>
          <w:szCs w:val="28"/>
        </w:rPr>
        <w:t>2</w:t>
      </w:r>
      <w:bookmarkStart w:id="0" w:name="_GoBack"/>
      <w:bookmarkEnd w:id="0"/>
      <w:r w:rsidRPr="00D8151B">
        <w:rPr>
          <w:rFonts w:ascii="仿宋" w:eastAsia="仿宋" w:hAnsi="仿宋" w:cs="华文仿宋" w:hint="eastAsia"/>
          <w:sz w:val="28"/>
          <w:szCs w:val="28"/>
        </w:rPr>
        <w:t>项</w:t>
      </w:r>
      <w:r>
        <w:rPr>
          <w:rFonts w:ascii="仿宋" w:eastAsia="仿宋" w:hAnsi="仿宋" w:cs="华文仿宋" w:hint="eastAsia"/>
          <w:sz w:val="28"/>
          <w:szCs w:val="28"/>
        </w:rPr>
        <w:t>.</w:t>
      </w:r>
    </w:p>
    <w:p w:rsidR="009657EA" w:rsidRPr="00D8151B" w:rsidRDefault="00D8151B">
      <w:pPr>
        <w:ind w:leftChars="266" w:left="839" w:hangingChars="100" w:hanging="280"/>
        <w:jc w:val="left"/>
        <w:rPr>
          <w:rFonts w:ascii="仿宋" w:eastAsia="仿宋" w:hAnsi="仿宋" w:cs="华文仿宋"/>
          <w:sz w:val="28"/>
          <w:szCs w:val="28"/>
        </w:rPr>
      </w:pPr>
      <w:r w:rsidRPr="00D8151B">
        <w:rPr>
          <w:rFonts w:ascii="仿宋" w:eastAsia="仿宋" w:hAnsi="仿宋" w:cs="华文仿宋" w:hint="eastAsia"/>
          <w:sz w:val="28"/>
          <w:szCs w:val="28"/>
        </w:rPr>
        <w:t>科室现为：上海长征医院骨科医</w:t>
      </w:r>
      <w:r w:rsidRPr="00D8151B">
        <w:rPr>
          <w:rFonts w:ascii="仿宋" w:eastAsia="仿宋" w:hAnsi="仿宋" w:cs="华文仿宋" w:hint="eastAsia"/>
          <w:sz w:val="28"/>
          <w:szCs w:val="28"/>
        </w:rPr>
        <w:t>院协作科室</w:t>
      </w:r>
    </w:p>
    <w:p w:rsidR="009657EA" w:rsidRPr="00D8151B" w:rsidRDefault="00D8151B">
      <w:pPr>
        <w:ind w:leftChars="266" w:left="839" w:hangingChars="100" w:hanging="280"/>
        <w:jc w:val="left"/>
        <w:rPr>
          <w:rFonts w:ascii="仿宋" w:eastAsia="仿宋" w:hAnsi="仿宋" w:cs="华文仿宋"/>
          <w:sz w:val="28"/>
          <w:szCs w:val="28"/>
        </w:rPr>
      </w:pPr>
      <w:r w:rsidRPr="00D8151B">
        <w:rPr>
          <w:rFonts w:ascii="仿宋" w:eastAsia="仿宋" w:hAnsi="仿宋" w:cs="华文仿宋" w:hint="eastAsia"/>
          <w:sz w:val="28"/>
          <w:szCs w:val="28"/>
        </w:rPr>
        <w:t xml:space="preserve">           </w:t>
      </w:r>
      <w:r w:rsidRPr="00D8151B">
        <w:rPr>
          <w:rFonts w:ascii="仿宋" w:eastAsia="仿宋" w:hAnsi="仿宋" w:cs="华文仿宋" w:hint="eastAsia"/>
          <w:sz w:val="28"/>
          <w:szCs w:val="28"/>
        </w:rPr>
        <w:t>江西省人民医院骨科专科联盟成员</w:t>
      </w:r>
    </w:p>
    <w:p w:rsidR="009657EA" w:rsidRPr="00D8151B" w:rsidRDefault="00D8151B">
      <w:pPr>
        <w:ind w:firstLineChars="200" w:firstLine="560"/>
        <w:rPr>
          <w:rFonts w:ascii="仿宋" w:eastAsia="仿宋" w:hAnsi="仿宋" w:cs="华文仿宋"/>
          <w:sz w:val="28"/>
          <w:szCs w:val="28"/>
        </w:rPr>
      </w:pPr>
      <w:r w:rsidRPr="00D8151B">
        <w:rPr>
          <w:rFonts w:ascii="仿宋" w:eastAsia="仿宋" w:hAnsi="仿宋" w:cs="华文仿宋" w:hint="eastAsia"/>
          <w:sz w:val="28"/>
          <w:szCs w:val="28"/>
        </w:rPr>
        <w:t>科室电话：</w:t>
      </w:r>
      <w:r w:rsidRPr="00D8151B">
        <w:rPr>
          <w:rFonts w:ascii="仿宋" w:eastAsia="仿宋" w:hAnsi="仿宋" w:cs="华文仿宋" w:hint="eastAsia"/>
          <w:sz w:val="28"/>
          <w:szCs w:val="28"/>
        </w:rPr>
        <w:t>0798-8560212</w:t>
      </w:r>
    </w:p>
    <w:p w:rsidR="00D8151B" w:rsidRDefault="00D8151B">
      <w:pPr>
        <w:ind w:firstLineChars="200" w:firstLine="560"/>
        <w:rPr>
          <w:rFonts w:ascii="华文仿宋" w:eastAsia="华文仿宋" w:hAnsi="华文仿宋" w:cs="华文仿宋" w:hint="eastAsia"/>
          <w:sz w:val="28"/>
          <w:szCs w:val="28"/>
        </w:rPr>
      </w:pPr>
    </w:p>
    <w:p w:rsidR="00D8151B" w:rsidRDefault="00D8151B">
      <w:pPr>
        <w:ind w:firstLineChars="200" w:firstLine="560"/>
        <w:rPr>
          <w:rFonts w:ascii="华文仿宋" w:eastAsia="华文仿宋" w:hAnsi="华文仿宋" w:cs="华文仿宋" w:hint="eastAsia"/>
          <w:sz w:val="28"/>
          <w:szCs w:val="28"/>
        </w:rPr>
      </w:pPr>
    </w:p>
    <w:p w:rsidR="00D8151B" w:rsidRDefault="00D8151B">
      <w:pPr>
        <w:ind w:firstLineChars="200" w:firstLine="560"/>
        <w:rPr>
          <w:rFonts w:ascii="华文仿宋" w:eastAsia="华文仿宋" w:hAnsi="华文仿宋" w:cs="华文仿宋" w:hint="eastAsia"/>
          <w:sz w:val="28"/>
          <w:szCs w:val="28"/>
        </w:rPr>
      </w:pPr>
    </w:p>
    <w:p w:rsidR="00D8151B" w:rsidRDefault="00D8151B" w:rsidP="00D8151B">
      <w:pPr>
        <w:rPr>
          <w:rFonts w:asciiTheme="majorEastAsia" w:eastAsiaTheme="majorEastAsia" w:hAnsiTheme="majorEastAsia" w:cs="华文仿宋" w:hint="eastAsia"/>
          <w:sz w:val="28"/>
          <w:szCs w:val="28"/>
        </w:rPr>
      </w:pPr>
      <w:r>
        <w:rPr>
          <w:rFonts w:asciiTheme="majorEastAsia" w:eastAsiaTheme="majorEastAsia" w:hAnsiTheme="majorEastAsia" w:cs="华文仿宋" w:hint="eastAsia"/>
          <w:sz w:val="28"/>
          <w:szCs w:val="28"/>
        </w:rPr>
        <w:lastRenderedPageBreak/>
        <w:t>二、学科带头人：袁志峰</w:t>
      </w:r>
    </w:p>
    <w:p w:rsidR="00D8151B" w:rsidRDefault="00D8151B" w:rsidP="00D8151B">
      <w:pPr>
        <w:ind w:firstLineChars="200" w:firstLine="560"/>
        <w:rPr>
          <w:rFonts w:asciiTheme="majorEastAsia" w:eastAsiaTheme="majorEastAsia" w:hAnsiTheme="majorEastAsia" w:cs="华文仿宋" w:hint="eastAsia"/>
          <w:sz w:val="28"/>
          <w:szCs w:val="28"/>
        </w:rPr>
      </w:pPr>
      <w:r>
        <w:rPr>
          <w:rFonts w:asciiTheme="majorEastAsia" w:eastAsiaTheme="majorEastAsia" w:hAnsiTheme="majorEastAsia" w:cs="华文仿宋"/>
          <w:noProof/>
          <w:sz w:val="28"/>
          <w:szCs w:val="28"/>
        </w:rPr>
        <w:drawing>
          <wp:inline distT="0" distB="0" distL="0" distR="0">
            <wp:extent cx="3276600" cy="4914900"/>
            <wp:effectExtent l="19050" t="0" r="0" b="0"/>
            <wp:docPr id="1" name="图片 1" descr="D:\Documents\WeChat Files\XuTY1988\FileStorage\Temp\e475c62a9b1e991eb4db79756f283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uments\WeChat Files\XuTY1988\FileStorage\Temp\e475c62a9b1e991eb4db79756f283e7.jpg"/>
                    <pic:cNvPicPr>
                      <a:picLocks noChangeAspect="1" noChangeArrowheads="1"/>
                    </pic:cNvPicPr>
                  </pic:nvPicPr>
                  <pic:blipFill>
                    <a:blip r:embed="rId5" cstate="print"/>
                    <a:srcRect/>
                    <a:stretch>
                      <a:fillRect/>
                    </a:stretch>
                  </pic:blipFill>
                  <pic:spPr bwMode="auto">
                    <a:xfrm>
                      <a:off x="0" y="0"/>
                      <a:ext cx="3276600" cy="4914900"/>
                    </a:xfrm>
                    <a:prstGeom prst="rect">
                      <a:avLst/>
                    </a:prstGeom>
                    <a:noFill/>
                    <a:ln w="9525">
                      <a:noFill/>
                      <a:miter lim="800000"/>
                      <a:headEnd/>
                      <a:tailEnd/>
                    </a:ln>
                  </pic:spPr>
                </pic:pic>
              </a:graphicData>
            </a:graphic>
          </wp:inline>
        </w:drawing>
      </w:r>
    </w:p>
    <w:p w:rsidR="009657EA" w:rsidRPr="00D8151B" w:rsidRDefault="00D8151B" w:rsidP="00D8151B">
      <w:pPr>
        <w:rPr>
          <w:rFonts w:asciiTheme="majorEastAsia" w:eastAsiaTheme="majorEastAsia" w:hAnsiTheme="majorEastAsia" w:cs="华文仿宋"/>
          <w:sz w:val="28"/>
          <w:szCs w:val="28"/>
        </w:rPr>
      </w:pPr>
      <w:r>
        <w:rPr>
          <w:rFonts w:asciiTheme="majorEastAsia" w:eastAsiaTheme="majorEastAsia" w:hAnsiTheme="majorEastAsia" w:cs="华文仿宋" w:hint="eastAsia"/>
          <w:sz w:val="28"/>
          <w:szCs w:val="28"/>
        </w:rPr>
        <w:t xml:space="preserve">     袁志峰  </w:t>
      </w:r>
      <w:r>
        <w:rPr>
          <w:rFonts w:hint="eastAsia"/>
          <w:sz w:val="28"/>
          <w:szCs w:val="28"/>
        </w:rPr>
        <w:t>骨科主任</w:t>
      </w:r>
      <w:r>
        <w:rPr>
          <w:rFonts w:hint="eastAsia"/>
          <w:sz w:val="28"/>
          <w:szCs w:val="28"/>
        </w:rPr>
        <w:t xml:space="preserve">  </w:t>
      </w:r>
      <w:r>
        <w:rPr>
          <w:rFonts w:hint="eastAsia"/>
          <w:sz w:val="28"/>
          <w:szCs w:val="28"/>
        </w:rPr>
        <w:t>副主任医师</w:t>
      </w:r>
    </w:p>
    <w:p w:rsidR="00D8151B" w:rsidRDefault="00D8151B">
      <w:pPr>
        <w:ind w:firstLineChars="200" w:firstLine="560"/>
        <w:rPr>
          <w:rFonts w:hint="eastAsia"/>
          <w:sz w:val="28"/>
          <w:szCs w:val="28"/>
        </w:rPr>
      </w:pPr>
      <w:r>
        <w:rPr>
          <w:rFonts w:hint="eastAsia"/>
          <w:sz w:val="28"/>
          <w:szCs w:val="28"/>
        </w:rPr>
        <w:t>任：</w:t>
      </w:r>
      <w:r>
        <w:rPr>
          <w:rFonts w:hint="eastAsia"/>
          <w:sz w:val="28"/>
          <w:szCs w:val="28"/>
        </w:rPr>
        <w:t>中国医药教育协会全国青年委员；中国医药教育协会脊柱教育专业委员会委员；中国研究型医院协会脊柱微创专业委员会委员；江西省整合医学会创伤专业委员；江西省保健医学会骨科专业委员会委员；</w:t>
      </w:r>
      <w:r>
        <w:rPr>
          <w:rFonts w:hint="eastAsia"/>
          <w:sz w:val="28"/>
          <w:szCs w:val="28"/>
        </w:rPr>
        <w:t>景德镇市中西医结合学会骨伤专业委员会副主任委员；景德镇市医学会骨科专业委员会委员。</w:t>
      </w:r>
    </w:p>
    <w:p w:rsidR="00D8151B" w:rsidRPr="00D8151B" w:rsidRDefault="00D8151B" w:rsidP="00D8151B">
      <w:pPr>
        <w:ind w:firstLineChars="200" w:firstLine="560"/>
        <w:rPr>
          <w:sz w:val="28"/>
          <w:szCs w:val="28"/>
        </w:rPr>
      </w:pPr>
      <w:r>
        <w:rPr>
          <w:rFonts w:hint="eastAsia"/>
          <w:sz w:val="28"/>
          <w:szCs w:val="28"/>
        </w:rPr>
        <w:t>曾获</w:t>
      </w:r>
      <w:r>
        <w:rPr>
          <w:rFonts w:hint="eastAsia"/>
          <w:sz w:val="28"/>
          <w:szCs w:val="28"/>
        </w:rPr>
        <w:t>2007</w:t>
      </w:r>
      <w:r>
        <w:rPr>
          <w:rFonts w:hint="eastAsia"/>
          <w:sz w:val="28"/>
          <w:szCs w:val="28"/>
        </w:rPr>
        <w:t>年江西省首届临床技能大赛“岗位技能标兵”；</w:t>
      </w:r>
      <w:r>
        <w:rPr>
          <w:rFonts w:hint="eastAsia"/>
          <w:sz w:val="28"/>
          <w:szCs w:val="28"/>
        </w:rPr>
        <w:t>2012</w:t>
      </w:r>
      <w:r>
        <w:rPr>
          <w:rFonts w:hint="eastAsia"/>
          <w:sz w:val="28"/>
          <w:szCs w:val="28"/>
        </w:rPr>
        <w:t>年景德镇市临床技能大赛“个人第一名”“岗位技能标兵”；</w:t>
      </w:r>
      <w:r>
        <w:rPr>
          <w:rFonts w:hint="eastAsia"/>
          <w:sz w:val="28"/>
          <w:szCs w:val="28"/>
        </w:rPr>
        <w:t>2012</w:t>
      </w:r>
      <w:r>
        <w:rPr>
          <w:rFonts w:hint="eastAsia"/>
          <w:sz w:val="28"/>
          <w:szCs w:val="28"/>
        </w:rPr>
        <w:t>年度全市青年岗位能手；</w:t>
      </w:r>
      <w:r>
        <w:rPr>
          <w:rFonts w:hint="eastAsia"/>
          <w:sz w:val="28"/>
          <w:szCs w:val="28"/>
        </w:rPr>
        <w:t>2010</w:t>
      </w:r>
      <w:r>
        <w:rPr>
          <w:rFonts w:hint="eastAsia"/>
          <w:sz w:val="28"/>
          <w:szCs w:val="28"/>
        </w:rPr>
        <w:t>年至</w:t>
      </w:r>
      <w:r>
        <w:rPr>
          <w:rFonts w:hint="eastAsia"/>
          <w:sz w:val="28"/>
          <w:szCs w:val="28"/>
        </w:rPr>
        <w:t>2011</w:t>
      </w:r>
      <w:r>
        <w:rPr>
          <w:rFonts w:hint="eastAsia"/>
          <w:sz w:val="28"/>
          <w:szCs w:val="28"/>
        </w:rPr>
        <w:t>年度上海长征医院“优秀进</w:t>
      </w:r>
      <w:r>
        <w:rPr>
          <w:rFonts w:hint="eastAsia"/>
          <w:sz w:val="28"/>
          <w:szCs w:val="28"/>
        </w:rPr>
        <w:lastRenderedPageBreak/>
        <w:t>修生”；</w:t>
      </w:r>
      <w:r>
        <w:rPr>
          <w:rFonts w:hint="eastAsia"/>
          <w:sz w:val="28"/>
          <w:szCs w:val="28"/>
        </w:rPr>
        <w:t>主持完成国家实用新型专利</w:t>
      </w:r>
      <w:r>
        <w:rPr>
          <w:rFonts w:hint="eastAsia"/>
          <w:sz w:val="28"/>
          <w:szCs w:val="28"/>
        </w:rPr>
        <w:t>2</w:t>
      </w:r>
      <w:r>
        <w:rPr>
          <w:rFonts w:hint="eastAsia"/>
          <w:sz w:val="28"/>
          <w:szCs w:val="28"/>
        </w:rPr>
        <w:t>项、国家发明专利</w:t>
      </w:r>
      <w:r>
        <w:rPr>
          <w:rFonts w:hint="eastAsia"/>
          <w:sz w:val="28"/>
          <w:szCs w:val="28"/>
        </w:rPr>
        <w:t>1</w:t>
      </w:r>
      <w:r>
        <w:rPr>
          <w:rFonts w:hint="eastAsia"/>
          <w:sz w:val="28"/>
          <w:szCs w:val="28"/>
        </w:rPr>
        <w:t>项；</w:t>
      </w:r>
      <w:r>
        <w:rPr>
          <w:rFonts w:hint="eastAsia"/>
          <w:sz w:val="28"/>
          <w:szCs w:val="28"/>
        </w:rPr>
        <w:t>承担完成省级课题两项，承担完成市级课题</w:t>
      </w:r>
      <w:r>
        <w:rPr>
          <w:rFonts w:hint="eastAsia"/>
          <w:sz w:val="28"/>
          <w:szCs w:val="28"/>
        </w:rPr>
        <w:t>4</w:t>
      </w:r>
      <w:r>
        <w:rPr>
          <w:rFonts w:hint="eastAsia"/>
          <w:sz w:val="28"/>
          <w:szCs w:val="28"/>
        </w:rPr>
        <w:t>项；参与编写专著两部，独著专著一部；实用新型专利一项；发表专业论文</w:t>
      </w:r>
      <w:r>
        <w:rPr>
          <w:rFonts w:hint="eastAsia"/>
          <w:sz w:val="28"/>
          <w:szCs w:val="28"/>
        </w:rPr>
        <w:t>15</w:t>
      </w:r>
      <w:r>
        <w:rPr>
          <w:rFonts w:hint="eastAsia"/>
          <w:sz w:val="28"/>
          <w:szCs w:val="28"/>
        </w:rPr>
        <w:t>篇，中文核心</w:t>
      </w:r>
      <w:r>
        <w:rPr>
          <w:rFonts w:hint="eastAsia"/>
          <w:sz w:val="28"/>
          <w:szCs w:val="28"/>
        </w:rPr>
        <w:t>5</w:t>
      </w:r>
      <w:r>
        <w:rPr>
          <w:rFonts w:hint="eastAsia"/>
          <w:sz w:val="28"/>
          <w:szCs w:val="28"/>
        </w:rPr>
        <w:t>篇。对骨科的常见，多发病及关节、脊柱的疑难病例均有深厚的造诣。</w:t>
      </w:r>
    </w:p>
    <w:sectPr w:rsidR="00D8151B" w:rsidRPr="00D8151B" w:rsidSect="009657E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仿宋">
    <w:altName w:val="hakuyoxingshu7000"/>
    <w:charset w:val="86"/>
    <w:family w:val="auto"/>
    <w:pitch w:val="default"/>
    <w:sig w:usb0="00000000" w:usb1="00000000" w:usb2="00000000" w:usb3="00000000" w:csb0="0004009F" w:csb1="DFD7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657EA"/>
    <w:rsid w:val="009657EA"/>
    <w:rsid w:val="00D815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7EA"/>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9657EA"/>
    <w:pPr>
      <w:keepNext/>
      <w:keepLines/>
      <w:spacing w:line="576" w:lineRule="auto"/>
      <w:outlineLvl w:val="0"/>
    </w:pPr>
    <w:rPr>
      <w:b/>
      <w:kern w:val="44"/>
      <w:sz w:val="44"/>
    </w:rPr>
  </w:style>
  <w:style w:type="paragraph" w:styleId="3">
    <w:name w:val="heading 3"/>
    <w:basedOn w:val="a"/>
    <w:next w:val="a"/>
    <w:unhideWhenUsed/>
    <w:qFormat/>
    <w:rsid w:val="009657EA"/>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9657EA"/>
    <w:pPr>
      <w:spacing w:beforeAutospacing="1" w:afterAutospacing="1"/>
      <w:jc w:val="left"/>
    </w:pPr>
    <w:rPr>
      <w:rFonts w:cs="Times New Roman"/>
      <w:kern w:val="0"/>
      <w:sz w:val="24"/>
    </w:rPr>
  </w:style>
  <w:style w:type="character" w:customStyle="1" w:styleId="1Char">
    <w:name w:val="标题 1 Char"/>
    <w:link w:val="1"/>
    <w:qFormat/>
    <w:rsid w:val="009657EA"/>
    <w:rPr>
      <w:b/>
      <w:kern w:val="44"/>
      <w:sz w:val="44"/>
    </w:rPr>
  </w:style>
  <w:style w:type="paragraph" w:styleId="a4">
    <w:name w:val="Balloon Text"/>
    <w:basedOn w:val="a"/>
    <w:link w:val="Char"/>
    <w:rsid w:val="00D8151B"/>
    <w:rPr>
      <w:sz w:val="18"/>
      <w:szCs w:val="18"/>
    </w:rPr>
  </w:style>
  <w:style w:type="character" w:customStyle="1" w:styleId="Char">
    <w:name w:val="批注框文本 Char"/>
    <w:basedOn w:val="a0"/>
    <w:link w:val="a4"/>
    <w:rsid w:val="00D8151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129</Words>
  <Characters>739</Characters>
  <Application>Microsoft Office Word</Application>
  <DocSecurity>0</DocSecurity>
  <Lines>6</Lines>
  <Paragraphs>1</Paragraphs>
  <ScaleCrop>false</ScaleCrop>
  <Company/>
  <LinksUpToDate>false</LinksUpToDate>
  <CharactersWithSpaces>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2023-11-13T02:43:00Z</dcterms:created>
  <dcterms:modified xsi:type="dcterms:W3CDTF">2023-11-13T02:43:00Z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2052-12.5.2</vt:lpwstr>
  </property>
  <property fmtid="{D5CDD505-2E9C-101B-9397-08002B2CF9AE}" pid="3" name="ICV">
    <vt:lpwstr>239ACD02E5C4B502A38951657398B42F_31</vt:lpwstr>
  </property>
</Properties>
</file>