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asciiTheme="majorEastAsia" w:hAnsiTheme="majorEastAsia" w:eastAsiaTheme="majorEastAsia" w:cstheme="majorEastAsia"/>
          <w:b/>
          <w:bCs/>
          <w:sz w:val="44"/>
          <w:szCs w:val="44"/>
        </w:rPr>
        <w:t>神经外科科室简介</w:t>
      </w:r>
    </w:p>
    <w:p>
      <w:pPr>
        <w:rPr>
          <w:rFonts w:hint="eastAsia" w:ascii="华文仿宋" w:hAnsi="华文仿宋" w:eastAsia="华文仿宋" w:cs="华文仿宋"/>
          <w:sz w:val="28"/>
          <w:szCs w:val="28"/>
        </w:rPr>
      </w:pPr>
      <w:r>
        <w:rPr>
          <w:rFonts w:hint="eastAsia"/>
        </w:rPr>
        <w:t xml:space="preserve">    </w:t>
      </w:r>
      <w:r>
        <w:rPr>
          <w:rFonts w:hint="eastAsia" w:ascii="华文仿宋" w:hAnsi="华文仿宋" w:eastAsia="华文仿宋" w:cs="华文仿宋"/>
          <w:sz w:val="28"/>
          <w:szCs w:val="28"/>
        </w:rPr>
        <w:t>景德镇市第一人民医院神经外科成立于2011年，经过不断发展壮大现已经形成具有一定规模和专科医疗特色的医教研全面发展的科室。科室现开展病床33张，设有NICU（5张），科室现有主任医师一名，副主任医师2名，主治医师4名，研究生2名。主管护师3名, 护师8名，护士16名。</w:t>
      </w:r>
    </w:p>
    <w:p>
      <w:pPr>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   开展神经肿瘤、脑血管病变、颅脑外伤、脊髓肿瘤及脊椎脊髓病变的外科手术治疗。</w:t>
      </w:r>
    </w:p>
    <w:p>
      <w:pPr>
        <w:rPr>
          <w:rFonts w:hint="eastAsia" w:ascii="华文仿宋" w:hAnsi="华文仿宋" w:eastAsia="华文仿宋" w:cs="华文仿宋"/>
          <w:sz w:val="28"/>
          <w:szCs w:val="28"/>
        </w:rPr>
      </w:pP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科室电话：0798-8562121</w:t>
      </w:r>
    </w:p>
    <w:p>
      <w:pPr>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          0798-8562128 </w:t>
      </w:r>
    </w:p>
    <w:p>
      <w:pPr>
        <w:rPr>
          <w:rFonts w:hint="eastAsia" w:ascii="华文仿宋" w:hAnsi="华文仿宋" w:eastAsia="华文仿宋" w:cs="华文仿宋"/>
          <w:sz w:val="28"/>
          <w:szCs w:val="28"/>
        </w:rPr>
      </w:pPr>
      <w:bookmarkStart w:id="0" w:name="_GoBack"/>
      <w:bookmarkEnd w:id="0"/>
    </w:p>
    <w:p>
      <w:pPr>
        <w:rPr>
          <w:rFonts w:hint="eastAsia" w:ascii="华文仿宋" w:hAnsi="华文仿宋" w:eastAsia="华文仿宋" w:cs="华文仿宋"/>
          <w:b/>
          <w:bCs/>
          <w:sz w:val="28"/>
          <w:szCs w:val="28"/>
          <w:lang w:eastAsia="zh-CN"/>
        </w:rPr>
      </w:pPr>
      <w:r>
        <w:rPr>
          <w:rFonts w:hint="eastAsia" w:ascii="华文仿宋" w:hAnsi="华文仿宋" w:eastAsia="华文仿宋" w:cs="华文仿宋"/>
          <w:b/>
          <w:bCs/>
          <w:sz w:val="28"/>
          <w:szCs w:val="28"/>
          <w:lang w:eastAsia="zh-CN"/>
        </w:rPr>
        <w:t>学科带头人：</w:t>
      </w:r>
    </w:p>
    <w:p>
      <w:pPr>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   余兆祥</w:t>
      </w:r>
      <w:r>
        <w:rPr>
          <w:rFonts w:hint="eastAsia" w:ascii="华文仿宋" w:hAnsi="华文仿宋" w:eastAsia="华文仿宋" w:cs="华文仿宋"/>
          <w:sz w:val="28"/>
          <w:szCs w:val="28"/>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仿宋">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5673D3"/>
    <w:rsid w:val="266C7F42"/>
    <w:rsid w:val="67835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2020-12-15T02:51:17Z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