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87C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bdr w:val="none" w:color="auto" w:sz="0" w:space="0"/>
        </w:rPr>
        <w:t>应急指引</w:t>
      </w:r>
    </w:p>
    <w:p w14:paraId="7DAF9F93">
      <w:r>
        <w:drawing>
          <wp:inline distT="0" distB="0" distL="114300" distR="114300">
            <wp:extent cx="3977005" cy="2536190"/>
            <wp:effectExtent l="0" t="0" r="63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77005" cy="253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821430" cy="2786380"/>
            <wp:effectExtent l="0" t="0" r="190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21430" cy="278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A22E4">
      <w:r>
        <w:drawing>
          <wp:inline distT="0" distB="0" distL="114300" distR="114300">
            <wp:extent cx="2915920" cy="2812415"/>
            <wp:effectExtent l="0" t="0" r="15875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15920" cy="281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63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2025-12-23T06:59:58Z</dcterms:created>
  <dc:creator>Administrator</dc:creator>
  <cp:lastModifiedBy>WPS_1494810792</cp:lastModifiedBy>
  <dcterms:modified xsi:type="dcterms:W3CDTF">2025-12-23T07:00:27Z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eyJoZGlkIjoiMGY4N2UxOGEwNjRmMDA3MmU5YmI2YTZlZTFmMGQ0Y2IiLCJ1c2VySWQiOiIyODAyNTA0NTEifQ==</vt:lpwstr>
  </property>
  <property fmtid="{D5CDD505-2E9C-101B-9397-08002B2CF9AE}" pid="4" name="ICV">
    <vt:lpwstr>D4332FCF67274AD99A1DF16E0BA79DA1_12</vt:lpwstr>
  </property>
</Properties>
</file>