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D4A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 w:themeColor="text1"/>
          <w:spacing w:val="0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 w:themeColor="text1"/>
          <w:spacing w:val="0"/>
          <w:sz w:val="40"/>
          <w:szCs w:val="40"/>
          <w:shd w:val="clear" w:fill="FFFFFF"/>
          <w:lang w:eastAsia="zh-CN"/>
          <w14:textFill>
            <w14:solidFill>
              <w14:schemeClr w14:val="tx1"/>
            </w14:solidFill>
          </w14:textFill>
        </w:rPr>
        <w:t>景德镇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 w:themeColor="text1"/>
          <w:spacing w:val="0"/>
          <w:sz w:val="40"/>
          <w:szCs w:val="40"/>
          <w:shd w:val="clear" w:fill="FFFFFF"/>
          <w14:textFill>
            <w14:solidFill>
              <w14:schemeClr w14:val="tx1"/>
            </w14:solidFill>
          </w14:textFill>
        </w:rPr>
        <w:t>市第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 w:themeColor="text1"/>
          <w:spacing w:val="0"/>
          <w:sz w:val="40"/>
          <w:szCs w:val="40"/>
          <w:shd w:val="clear" w:fill="FFFFFF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 w:themeColor="text1"/>
          <w:spacing w:val="0"/>
          <w:sz w:val="40"/>
          <w:szCs w:val="40"/>
          <w:shd w:val="clear" w:fill="FFFFFF"/>
          <w14:textFill>
            <w14:solidFill>
              <w14:schemeClr w14:val="tx1"/>
            </w14:solidFill>
          </w14:textFill>
        </w:rPr>
        <w:t>中学</w:t>
      </w:r>
    </w:p>
    <w:p w14:paraId="298149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EED6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一、学校介绍</w:t>
      </w:r>
    </w:p>
    <w:p w14:paraId="1073B1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学校类别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完全中学</w:t>
      </w:r>
    </w:p>
    <w:p w14:paraId="617C94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学校性质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公办</w:t>
      </w:r>
    </w:p>
    <w:p w14:paraId="71CACE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单位地址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 景德镇市迎宾大道50号</w:t>
      </w:r>
    </w:p>
    <w:p w14:paraId="2C59D3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联系电话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079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8-8583108</w:t>
      </w:r>
    </w:p>
    <w:p w14:paraId="5557FA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监督电话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079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8586675</w:t>
      </w:r>
    </w:p>
    <w:p w14:paraId="414CEA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公共交通情况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4路、15路、28路、66路、陶博城旅游专线一均可到外国语学校站下，步行约3分钟。</w:t>
      </w:r>
    </w:p>
    <w:p w14:paraId="61D454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办学条件</w:t>
      </w:r>
    </w:p>
    <w:p w14:paraId="0CB0D6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学校占地80余亩。学校现有3栋教学楼，标准化考场，室内恒温游泳馆，400米塑胶标准田径场，A级师生食堂，500平方米陶艺中心，匹克球、气排球、篮球、羽毛球、乒乓球等标准球类场地，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录课室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物理、化学、生物实验室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音乐教室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云机房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普通公用机房等现代化教学设施，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学校的击剑馆、篮球馆等综合场馆（约20亩）纳入景德镇市教体局“十五五”规划；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是景德镇市硬件设施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较为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完善一所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办完中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</w:p>
    <w:p w14:paraId="4B62CD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办学特色</w:t>
      </w:r>
    </w:p>
    <w:p w14:paraId="196A43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积极落实市教体局规划，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坚持党建引领为先，打造“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岭上淘金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”品牌。围绕党建与业务双融合双促进目标，聚焦党建主阵地，开展多项党建业务双融双促，使党组织战斗堡垒作用和党员先锋模范作用得到充分发挥，让党旗始终飘扬在教育教学一线，凝聚强大发展合力，共创学校美好未来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 w14:paraId="548D21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体育是学校教育和特色发展的重要内容。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深化与省、市体校合作，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打通体育高考新赛道，积极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加入“1520N”后备人才培养体系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依托游泳馆、田径场和匹克球场地，在打造特色运动队的同时，全面推进体育项目普及，确保学生毕业时掌握至少一至两项运动技能。学校还将持续举办各类体育赛事，提升学生竞技水平，培养团队精神与意志品质。</w:t>
      </w:r>
    </w:p>
    <w:p w14:paraId="783802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师资水平</w:t>
      </w:r>
    </w:p>
    <w:p w14:paraId="74D587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校现有初、高中40个教学班，学生1952人。其中初中19个班，初中生总计922人；高中21个班，高中生总计1030人。学校现有在编教职工125人，专业技术人员118人，（其中高级教师49人，占比约41.5%；一级教师27人，占比约22.9%；初级教师42人，占比约35.6%)，其中省级骨干教师4人，市级学科带头人3人，市级骨干教师6人，硕士研究生10人，游泳教练员3人，游泳救生员1人。多位教师先后荣获全省初中道德与法治课例比赛一等奖、全省初中地理课例比赛一等奖、全省优秀教育资源微课一等奖、全市教师技能大赛一等奖、全市班主任技能大赛一等奖等，并有多项国家级、省级和市级课题顺利结题。</w:t>
      </w:r>
    </w:p>
    <w:p w14:paraId="0AA9E7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历史沿革</w:t>
      </w:r>
    </w:p>
    <w:p w14:paraId="66B1E8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景德镇市第四中学坐落在淘金岭山麓西侧，毗邻风景秀丽的国家级湿地园昌南湖畔；创办于1963年，现对外使用景德镇市第四中学和 “景德镇市田家炳中学”两块牌子。</w:t>
      </w:r>
    </w:p>
    <w:p w14:paraId="4E01A2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在60余年的办学历程中，景德镇市第四中学的发展历尽沧桑，几经风雨，几次易名，几经改制。</w:t>
      </w:r>
    </w:p>
    <w:p w14:paraId="722963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1963年开始办学，学校命名为“石岭初级中学”；</w:t>
      </w:r>
    </w:p>
    <w:p w14:paraId="3D4DA0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1971年学校增设高中部；</w:t>
      </w:r>
    </w:p>
    <w:p w14:paraId="5CC09E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1974年学校改名为“景德镇市第四中学”。</w:t>
      </w:r>
    </w:p>
    <w:p w14:paraId="048831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1984年学校高中部挂牌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“景德镇市建筑职业中学”，开始发展职业教育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办职业高中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全市首所职业中学。</w:t>
      </w:r>
    </w:p>
    <w:p w14:paraId="1FFD62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1999年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挂牌“景德镇市外国语学校”，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开始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外语特</w:t>
      </w:r>
    </w:p>
    <w:p w14:paraId="5D973A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色办学。</w:t>
      </w:r>
    </w:p>
    <w:p w14:paraId="742D82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2002年短暂民办改制后于同年10月恢复公办。</w:t>
      </w:r>
    </w:p>
    <w:p w14:paraId="5BD122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2006年获田家炳先生捐助，更名为“景德镇市田家炳外国语学校”，与“景德镇四中”两名并行使用。</w:t>
      </w:r>
    </w:p>
    <w:p w14:paraId="56060F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2024年11月26日，经景德镇市政府同意，学校正式更名为“景德镇市田家炳中学”。</w:t>
      </w:r>
    </w:p>
    <w:p w14:paraId="43D687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60多年的办学历史中，景德镇市第四中学始终坚守教育初心，秉承“厚德博学、己立立人”的校训，以培养德智体美劳全面发展的社会主义建设者和接班人为己任，在不同的历史时期，根据社会发展需求和教育改革方向，不断调整办学思路与特色，积淀了深厚的文化底蕴和优良的办学传统。从最初的初级中学到增设高中部，从发展职业教育到探索外语特色办学，再到如今“景德镇市田家炳中学”与“景德镇四中”两名并行，每一次更名与改制，都见证了学校顺应时代潮流、追求卓越发展的坚定步伐，也为学校注入了新的活力与发展机遇，使其在景德镇市教育版图中占据着重要的地位，为地方教育事业的发展作出了积极贡献。</w:t>
      </w:r>
    </w:p>
    <w:p w14:paraId="59FADB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荣誉奖励</w:t>
      </w:r>
    </w:p>
    <w:p w14:paraId="59B8FC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学校近年来荣获“江西省重点建设中学”、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“江西省田径、游泳转训基地”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“江西省体育运动学校选材点”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“江西省青少年田径短跨跳项目后备人才基地”、“江西省平安校园”、景德镇市“十大模范”学校、“景德镇市重点中学”、“书香校园”等荣誉称号。</w:t>
      </w:r>
    </w:p>
    <w:p w14:paraId="53AE31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机构设置</w:t>
      </w:r>
    </w:p>
    <w:p w14:paraId="69B167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学校设置办公室、教务处、政教处、总务处、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科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研处、保卫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科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、团委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工会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个职能部门。</w:t>
      </w:r>
    </w:p>
    <w:p w14:paraId="14061D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办公室</w:t>
      </w:r>
    </w:p>
    <w:p w14:paraId="5434DC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职能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负责传达贯彻执行党的路线、方针、政策和上级机关党组的有关指示、决定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及学校党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总支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校长办公会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的决议、工作部署；协助学校领导处理日常行政事务，协调各部门之间的工作关系；负责学校综合性文件、报告的起草、审核、印发工作，以及各类文件、信函的收发、登记、传阅、归档管理；承担学校印章、介绍信的保管和使用，以及学校重要会议的组织筹备、记录和会议纪要整理工作；负责学校信息宣传、政务公开、对外联络与接待工作，统筹协调学校的文化建设和精神文明创建活动；管理学校人事档案、教职工考勤、职称评聘、评优评先等人事相关事务，协助做好教职工思想政治工作；完成学校领导交办的其他工作。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负责学校日常行政办公管理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统筹协调各部门工作，确保学校各项事务有序运转；承担学校文件的起草、审核、印发以及档案管理工作；负责学校印章、介绍信的管理和使用；组织安排学校各类会议和重要活动，做好会议记录和纪要整理；负责上级领导、兄弟单位来访的接待工作；协调处理教职工的人事、劳资、职称评定等相关事务，做好教职工信息管理和服务工作；收集、整理、分析学校各类信息数据，为学校领导决策提供参考依据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包括办公工作规范、会议安排等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确保学校正常的教育教学秩序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负责组织、安排全校性的会议、学习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组织协调各支部办理党务办工作和重大活动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负责党总支委员会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和校长办公会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的会议记录、编发会议纪要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负责起草各类文件、工作计划、总结、报告、纪要、通知、信函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负责审核以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名义发布的文件、文稿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审核处理向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上级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送办的文件、文稿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负责公文处理工作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做好文件登记、收发、送阅、催办和保管等机要文秘工作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做好学校品牌建设、对外宣传工作及舆情监控工作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负责教职工职称评审、岗位聘任及各类考核工作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负责学校日常会务接待工作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配合其他部门做好学校有关工作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完成学校领导交办的其它工作。</w:t>
      </w:r>
    </w:p>
    <w:p w14:paraId="7715774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教务处</w:t>
      </w:r>
    </w:p>
    <w:p w14:paraId="574310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职能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拟定全校教学工作计划，制订教学管理的规章制度，并组织实施、调度和督促检查；负责全校课程管理工作，制定课程表、作息时间表、考试日程表等;负责规范办学行为；做好学籍管理和学分认定工作；负责教师课时量的核算和教师业务档案管理；负责学生成绩管理；负责校内外各类考试；负责课后服务管理。</w:t>
      </w:r>
      <w:bookmarkStart w:id="0" w:name="_GoBack"/>
      <w:bookmarkEnd w:id="0"/>
    </w:p>
    <w:p w14:paraId="79AFAB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政教处</w:t>
      </w:r>
    </w:p>
    <w:p w14:paraId="64EBAE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职能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抓好班级管理工作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负责组织班级管理工作计划的制定、实施与检查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指导班主任工作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定期召开班主任会议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指导、考核班主任工作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做好优秀班主任、优秀班级、三好学生、优秀班干部的评选工作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抓好学生各项日常活动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抓好学生思想行为教育、法纪教育及违规违纪处理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制定各类学生管理制度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做好学生班干部培养、培训工作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组织各项德育活动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管理心理咨询工作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做好贫困生国家救助工作。</w:t>
      </w:r>
    </w:p>
    <w:p w14:paraId="27C3EF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总务处</w:t>
      </w:r>
    </w:p>
    <w:p w14:paraId="0A90F3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职能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负责学校基建工作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负责学校校舍维修工作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负责学校设备的添置、更新和财产登记管理、财务采购工作，努力改善学校办学条件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负责校园环境的净化、美化、绿化等校容、校貌管理工作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改善师生学习、生活、工作的环境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创造优良的育人环境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负责学校食堂工作，为师生员工提供优质服务，抓好卫生和安全管理等。</w:t>
      </w:r>
    </w:p>
    <w:p w14:paraId="3162AB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21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保卫科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ab/>
      </w:r>
    </w:p>
    <w:p w14:paraId="154E78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职能：负责学校安全管理全面工作，抓好校园日常安全检查督导工作；负责学校安全教育及各项安全紧急预案的制订工作；负责门卫，保安及大门管理工作；负责一键报警系统的管理对接工作；负责学校车辆管理工作；负责学生重大违纪，违法事件的调查，取证及责任认定工作，及时向学校党总支和校长室提出处理意见并按决议执行；负责学校重大活动的安全保卫工作；负责学校设施及师生生命财产的安全保卫工作；负责学校消防安全工作等。</w:t>
      </w:r>
    </w:p>
    <w:p w14:paraId="55BCA6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科研处</w:t>
      </w:r>
    </w:p>
    <w:p w14:paraId="12F9CA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职能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不定期组织教师学习有关教育教学理论和文件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学习研究新课程方案、课程标准和教材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负责青年教师培养工作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负责组织公开课、评优课及汇报课等工作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负责课堂教学改革及集体备课的督导检查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制定学校教研工作计划,撰写总结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组织教师培训、听评课、学科竞赛、课题申报、论文撰写等专业发展活动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安排调度各学科教科研工作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做好教师参赛工作。</w:t>
      </w:r>
    </w:p>
    <w:p w14:paraId="2DDB57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05FF98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工会</w:t>
      </w:r>
    </w:p>
    <w:p w14:paraId="407D3B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职能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主持学校工会全面工作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抓好教代会相关工作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负责教职工活动及体检工作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做好福利发放、贫困教师和学生的救助及上级安排的工作。</w:t>
      </w:r>
    </w:p>
    <w:p w14:paraId="314A4A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团委</w:t>
      </w:r>
    </w:p>
    <w:p w14:paraId="377D8B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职能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抓好中学生团校、少先队培训工作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做好新团员考核、培训、发展工作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共青团团队活动及宣传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开展社团管理和社团活动工作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做好学生会和志愿者服务工作。</w:t>
      </w:r>
    </w:p>
    <w:p w14:paraId="05E8B1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4B7FD2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34D90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58FA77-9977-4084-87F1-6E0A622E6F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CFB16C7-F45A-4ED6-863D-889E1153487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BBAF585-6B6F-4305-9DD3-6CAD21C328B1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77C8CC4-00CE-4369-BD94-1AD34E3FA96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4CA77C8-364D-4B03-8623-FBCD0F68D8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B4087"/>
    <w:rsid w:val="05635160"/>
    <w:rsid w:val="0C082CB8"/>
    <w:rsid w:val="0C4C4380"/>
    <w:rsid w:val="15E92769"/>
    <w:rsid w:val="1DD3385E"/>
    <w:rsid w:val="1F863953"/>
    <w:rsid w:val="2C756F4A"/>
    <w:rsid w:val="30C27663"/>
    <w:rsid w:val="36971C9C"/>
    <w:rsid w:val="36C752EB"/>
    <w:rsid w:val="384653A1"/>
    <w:rsid w:val="396555DB"/>
    <w:rsid w:val="3A075ADF"/>
    <w:rsid w:val="3EEA422B"/>
    <w:rsid w:val="402D51B7"/>
    <w:rsid w:val="458809E8"/>
    <w:rsid w:val="45B63B40"/>
    <w:rsid w:val="4A585020"/>
    <w:rsid w:val="4D477799"/>
    <w:rsid w:val="4F311AFC"/>
    <w:rsid w:val="4FB85FAD"/>
    <w:rsid w:val="4FDA66A3"/>
    <w:rsid w:val="5953483B"/>
    <w:rsid w:val="5C732359"/>
    <w:rsid w:val="619F599E"/>
    <w:rsid w:val="668D7101"/>
    <w:rsid w:val="6867615F"/>
    <w:rsid w:val="68C87D68"/>
    <w:rsid w:val="69D82AA7"/>
    <w:rsid w:val="6F9957DB"/>
    <w:rsid w:val="702A0B29"/>
    <w:rsid w:val="788039DC"/>
    <w:rsid w:val="793B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3059</Words>
  <Characters>3159</Characters>
  <Lines>0</Lines>
  <Paragraphs>0</Paragraphs>
  <TotalTime>1</TotalTime>
  <ScaleCrop>false</ScaleCrop>
  <LinksUpToDate>false</LinksUpToDate>
  <CharactersWithSpaces>3168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2025-12-17T08:13:00Z</dcterms:created>
  <dc:creator>Administrator</dc:creator>
  <cp:lastModifiedBy>Flower </cp:lastModifiedBy>
  <dcterms:modified xsi:type="dcterms:W3CDTF">2025-12-31T02:47:42Z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eyJoZGlkIjoiZjU3Y2Y3NGU0Zjk1ODQ2Nzk4ZTY0NWFmNWFhYjI2Y2YiLCJ1c2VySWQiOiIzNjAzNDczNDEifQ==</vt:lpwstr>
  </property>
  <property fmtid="{D5CDD505-2E9C-101B-9397-08002B2CF9AE}" pid="4" name="ICV">
    <vt:lpwstr>E696A6346158412CB0E2F95659E6EDC1_13</vt:lpwstr>
  </property>
</Properties>
</file>