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6911B">
      <w:pPr>
        <w:bidi w:val="0"/>
        <w:spacing w:line="600" w:lineRule="auto"/>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附件2：</w:t>
      </w:r>
    </w:p>
    <w:p w14:paraId="7E1263E3">
      <w:pPr>
        <w:spacing w:line="440" w:lineRule="exact"/>
        <w:ind w:firstLine="148" w:firstLineChars="49"/>
        <w:jc w:val="center"/>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2025年</w:t>
      </w:r>
      <w:r>
        <w:rPr>
          <w:rFonts w:hint="eastAsia" w:ascii="仿宋" w:hAnsi="仿宋" w:eastAsia="仿宋" w:cs="仿宋"/>
          <w:b/>
          <w:bCs/>
          <w:sz w:val="30"/>
          <w:szCs w:val="30"/>
          <w:lang w:eastAsia="zh-CN"/>
        </w:rPr>
        <w:t>景德镇市中小学教育教学研究课题立项汇总表</w:t>
      </w:r>
    </w:p>
    <w:p w14:paraId="167F1BC5">
      <w:pPr>
        <w:spacing w:line="440" w:lineRule="exact"/>
        <w:ind w:firstLine="148" w:firstLineChars="49"/>
        <w:jc w:val="center"/>
        <w:rPr>
          <w:rFonts w:hint="eastAsia" w:ascii="仿宋" w:hAnsi="仿宋" w:eastAsia="仿宋" w:cs="仿宋"/>
          <w:b/>
          <w:bCs/>
          <w:sz w:val="30"/>
          <w:szCs w:val="30"/>
          <w:lang w:eastAsia="zh-CN"/>
        </w:rPr>
      </w:pPr>
    </w:p>
    <w:p w14:paraId="1EFDE136">
      <w:pPr>
        <w:rPr>
          <w:rFonts w:hint="eastAsia"/>
          <w:lang w:val="en-US" w:eastAsia="zh-CN"/>
        </w:rPr>
      </w:pPr>
      <w:r>
        <w:rPr>
          <w:rFonts w:hint="eastAsia"/>
          <w:sz w:val="28"/>
          <w:szCs w:val="28"/>
        </w:rPr>
        <w:t>单位（公章）：</w:t>
      </w:r>
      <w:r>
        <w:rPr>
          <w:rFonts w:hint="eastAsia"/>
          <w:sz w:val="28"/>
          <w:szCs w:val="28"/>
          <w:lang w:val="en-US" w:eastAsia="zh-CN"/>
        </w:rPr>
        <w:t xml:space="preserve">                   </w:t>
      </w:r>
      <w:bookmarkStart w:id="1" w:name="_GoBack"/>
      <w:bookmarkEnd w:id="1"/>
      <w:r>
        <w:rPr>
          <w:rFonts w:hint="eastAsia"/>
          <w:sz w:val="28"/>
          <w:szCs w:val="28"/>
          <w:lang w:eastAsia="zh-CN"/>
        </w:rPr>
        <w:t>报送</w:t>
      </w:r>
      <w:r>
        <w:rPr>
          <w:rFonts w:hint="eastAsia"/>
          <w:sz w:val="28"/>
          <w:szCs w:val="28"/>
        </w:rPr>
        <w:t>人</w:t>
      </w:r>
      <w:r>
        <w:rPr>
          <w:rFonts w:hint="eastAsia"/>
          <w:sz w:val="28"/>
          <w:szCs w:val="28"/>
          <w:lang w:eastAsia="zh-CN"/>
        </w:rPr>
        <w:t>（</w:t>
      </w:r>
      <w:r>
        <w:rPr>
          <w:rFonts w:hint="eastAsia"/>
          <w:sz w:val="28"/>
          <w:szCs w:val="28"/>
        </w:rPr>
        <w:t>签字</w:t>
      </w:r>
      <w:r>
        <w:rPr>
          <w:rFonts w:hint="eastAsia"/>
          <w:sz w:val="28"/>
          <w:szCs w:val="28"/>
          <w:lang w:eastAsia="zh-CN"/>
        </w:rPr>
        <w:t>）</w:t>
      </w:r>
      <w:r>
        <w:rPr>
          <w:rFonts w:hint="eastAsia"/>
          <w:sz w:val="28"/>
          <w:szCs w:val="28"/>
        </w:rPr>
        <w:t xml:space="preserve">： </w:t>
      </w:r>
      <w:r>
        <w:rPr>
          <w:rFonts w:hint="eastAsia"/>
          <w:sz w:val="24"/>
          <w:szCs w:val="24"/>
        </w:rPr>
        <w:t xml:space="preserve">                      </w:t>
      </w:r>
    </w:p>
    <w:p w14:paraId="1712B90F">
      <w:pPr>
        <w:rPr>
          <w:rFonts w:hint="eastAsia"/>
          <w:lang w:val="en-US" w:eastAsia="zh-CN"/>
        </w:rPr>
      </w:pPr>
    </w:p>
    <w:tbl>
      <w:tblPr>
        <w:tblStyle w:val="3"/>
        <w:tblW w:w="104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97"/>
        <w:gridCol w:w="1760"/>
        <w:gridCol w:w="3441"/>
        <w:gridCol w:w="1640"/>
      </w:tblGrid>
      <w:tr w14:paraId="5799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55249B83">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课题名称</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04223EA">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课题负责人</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69C37670">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课题组成员</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011A874B">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r>
      <w:tr w14:paraId="042C4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0DE9570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pacing w:val="-4"/>
                <w:sz w:val="24"/>
                <w:szCs w:val="24"/>
                <w:u w:val="none" w:color="auto"/>
                <w:lang w:val="en-US" w:eastAsia="zh-CN"/>
              </w:rPr>
              <w:t>“新三科”之舞蹈课程对中学生艺术素养建构的实践研究</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F17B9B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u w:val="none" w:color="auto"/>
                <w:lang w:val="en-US" w:eastAsia="zh-CN"/>
              </w:rPr>
              <w:t>汪芷娴</w:t>
            </w:r>
            <w:r>
              <w:rPr>
                <w:rFonts w:hint="eastAsia" w:ascii="宋体" w:hAnsi="宋体" w:eastAsia="宋体" w:cs="宋体"/>
                <w:b w:val="0"/>
                <w:bCs w:val="0"/>
                <w:sz w:val="24"/>
                <w:szCs w:val="24"/>
                <w:u w:val="none" w:color="auto"/>
              </w:rPr>
              <w:t xml:space="preserve"> </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12F46BC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lang w:val="en-US" w:eastAsia="zh-CN"/>
              </w:rPr>
              <w:t>徐璇、邓思涵、</w:t>
            </w:r>
            <w:r>
              <w:rPr>
                <w:rFonts w:hint="eastAsia" w:ascii="宋体" w:hAnsi="宋体" w:eastAsia="宋体" w:cs="宋体"/>
                <w:b w:val="0"/>
                <w:bCs w:val="0"/>
                <w:sz w:val="24"/>
                <w:szCs w:val="24"/>
              </w:rPr>
              <w:t>韩思憧</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7BE5B55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景德镇一中</w:t>
            </w:r>
          </w:p>
        </w:tc>
      </w:tr>
      <w:tr w14:paraId="42C68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07AE5C2F">
            <w:pPr>
              <w:keepNext w:val="0"/>
              <w:keepLines w:val="0"/>
              <w:widowControl/>
              <w:suppressLineNumbers w:val="0"/>
              <w:jc w:val="center"/>
              <w:textAlignment w:val="center"/>
              <w:rPr>
                <w:rFonts w:hint="eastAsia" w:ascii="宋体" w:hAnsi="宋体" w:eastAsia="宋体" w:cs="宋体"/>
                <w:b w:val="0"/>
                <w:bCs w:val="0"/>
                <w:spacing w:val="-4"/>
                <w:sz w:val="24"/>
                <w:szCs w:val="24"/>
                <w:u w:val="none" w:color="auto"/>
                <w:lang w:val="en-US" w:eastAsia="zh-CN"/>
              </w:rPr>
            </w:pPr>
            <w:bookmarkStart w:id="0" w:name="OLE_LINK3"/>
            <w:r>
              <w:rPr>
                <w:rFonts w:hint="eastAsia" w:ascii="宋体" w:hAnsi="宋体" w:eastAsia="宋体" w:cs="宋体"/>
                <w:b w:val="0"/>
                <w:bCs w:val="0"/>
                <w:spacing w:val="-4"/>
                <w:sz w:val="24"/>
                <w:szCs w:val="24"/>
                <w:u w:val="none" w:color="auto"/>
                <w:lang w:val="en-US" w:eastAsia="zh-CN"/>
              </w:rPr>
              <w:t>基于学科融合理念的高中语文与生物课程公共卫生安全教育渗透路径研究</w:t>
            </w:r>
            <w:bookmarkEnd w:id="0"/>
          </w:p>
          <w:p w14:paraId="4171A26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25952C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u w:val="none"/>
              </w:rPr>
              <w:t>胡淑彤</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6588E9C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eastAsia="宋体" w:cs="宋体"/>
                <w:b w:val="0"/>
                <w:bCs w:val="0"/>
                <w:sz w:val="24"/>
                <w:szCs w:val="24"/>
              </w:rPr>
              <w:t>王健芳</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刘人山、胡梦柠、</w:t>
            </w:r>
            <w:r>
              <w:rPr>
                <w:rFonts w:hint="eastAsia" w:ascii="宋体" w:hAnsi="宋体" w:eastAsia="宋体" w:cs="宋体"/>
                <w:b w:val="0"/>
                <w:bCs w:val="0"/>
                <w:i w:val="0"/>
                <w:iCs w:val="0"/>
                <w:color w:val="000000"/>
                <w:sz w:val="24"/>
                <w:szCs w:val="24"/>
                <w:u w:val="none"/>
                <w:lang w:val="en-US" w:eastAsia="zh-CN"/>
              </w:rPr>
              <w:t xml:space="preserve"> </w:t>
            </w:r>
            <w:r>
              <w:rPr>
                <w:rFonts w:hint="eastAsia" w:ascii="宋体" w:hAnsi="宋体" w:eastAsia="宋体" w:cs="宋体"/>
                <w:b w:val="0"/>
                <w:bCs w:val="0"/>
                <w:sz w:val="24"/>
                <w:szCs w:val="24"/>
              </w:rPr>
              <w:t>聂新萍</w:t>
            </w:r>
            <w:r>
              <w:rPr>
                <w:rFonts w:hint="eastAsia" w:ascii="宋体" w:hAnsi="宋体" w:eastAsia="宋体" w:cs="宋体"/>
                <w:b w:val="0"/>
                <w:bCs w:val="0"/>
                <w:i w:val="0"/>
                <w:iCs w:val="0"/>
                <w:color w:val="000000"/>
                <w:sz w:val="24"/>
                <w:szCs w:val="24"/>
                <w:u w:val="none"/>
                <w:lang w:val="en-US" w:eastAsia="zh-CN"/>
              </w:rPr>
              <w:t xml:space="preserve"> </w:t>
            </w:r>
            <w:r>
              <w:rPr>
                <w:rFonts w:hint="eastAsia" w:ascii="宋体" w:hAnsi="宋体" w:eastAsia="宋体" w:cs="宋体"/>
                <w:b w:val="0"/>
                <w:bCs w:val="0"/>
                <w:sz w:val="24"/>
                <w:szCs w:val="24"/>
              </w:rPr>
              <w:t>章颖</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446DB15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sz w:val="24"/>
                <w:szCs w:val="24"/>
                <w:u w:val="none"/>
                <w:lang w:val="en-US" w:eastAsia="zh-CN"/>
              </w:rPr>
              <w:t>景德镇一中</w:t>
            </w:r>
          </w:p>
        </w:tc>
      </w:tr>
      <w:tr w14:paraId="3F59C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6DA2670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pacing w:val="-4"/>
                <w:sz w:val="24"/>
                <w:szCs w:val="24"/>
                <w:u w:val="none" w:color="auto"/>
                <w:lang w:val="en-US" w:eastAsia="zh-CN"/>
              </w:rPr>
              <w:t>大模型技术支持下高中古诗文深度学习模式构建与实践</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9BE357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vertAlign w:val="baseline"/>
                <w:lang w:val="en-US" w:eastAsia="zh-CN"/>
              </w:rPr>
              <w:t>刘文思</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6B63F9D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vertAlign w:val="baseline"/>
                <w:lang w:val="en-US" w:eastAsia="zh-CN"/>
              </w:rPr>
              <w:t>聂新萍、徐红莉、别冬莉</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7733CA5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sz w:val="24"/>
                <w:szCs w:val="24"/>
                <w:u w:val="none"/>
                <w:lang w:val="en-US" w:eastAsia="zh-CN"/>
              </w:rPr>
              <w:t>景德镇一中</w:t>
            </w:r>
          </w:p>
        </w:tc>
      </w:tr>
      <w:tr w14:paraId="04D62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5A1ABA8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rPr>
              <w:t>项目式学习视域下高中生物与生涯规划教育的融合实践研究</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8E6761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rPr>
              <w:t>董琦</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45B218D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lang w:val="en-US" w:eastAsia="zh-CN"/>
              </w:rPr>
              <w:t>刘人山</w:t>
            </w:r>
            <w:r>
              <w:rPr>
                <w:rFonts w:hint="eastAsia" w:ascii="宋体" w:hAnsi="宋体" w:eastAsia="宋体" w:cs="宋体"/>
                <w:b w:val="0"/>
                <w:bCs w:val="0"/>
                <w:sz w:val="24"/>
                <w:szCs w:val="24"/>
              </w:rPr>
              <w:t>、刘鸣琦、方甜甜、胡梦柠</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605B3C6B">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sz w:val="24"/>
                <w:szCs w:val="24"/>
                <w:u w:val="none"/>
                <w:lang w:val="en-US" w:eastAsia="zh-CN"/>
              </w:rPr>
              <w:t>景德镇一中</w:t>
            </w:r>
          </w:p>
        </w:tc>
      </w:tr>
      <w:tr w14:paraId="6E263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493DDDC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sz w:val="24"/>
                <w:szCs w:val="24"/>
                <w:u w:val="none"/>
              </w:rPr>
              <w:t>DeepSeek在高中数学教师备课效率提升中的实践研究</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EF6E69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sz w:val="24"/>
                <w:szCs w:val="24"/>
                <w:u w:val="none"/>
              </w:rPr>
              <w:t>邱少峰</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00BCB6D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lang w:eastAsia="zh-CN"/>
              </w:rPr>
              <w:t>叶佩、孙婉灵、王诗妤、王明易</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1A46123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sz w:val="24"/>
                <w:szCs w:val="24"/>
                <w:u w:val="none"/>
                <w:lang w:val="en-US" w:eastAsia="zh-CN"/>
              </w:rPr>
              <w:t>景德镇一中</w:t>
            </w:r>
          </w:p>
        </w:tc>
      </w:tr>
      <w:tr w14:paraId="449D0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270CA50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sz w:val="24"/>
                <w:szCs w:val="24"/>
                <w:u w:val="none"/>
              </w:rPr>
              <w:t>以学科核心素养为导向，创新中学社团劳动教育形式的实践和研究</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A93A47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sz w:val="24"/>
                <w:szCs w:val="24"/>
                <w:u w:val="none"/>
              </w:rPr>
              <w:t xml:space="preserve"> 章颖</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4D22BBB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sz w:val="24"/>
                <w:szCs w:val="24"/>
                <w:lang w:val="en-US" w:eastAsia="zh-CN"/>
              </w:rPr>
              <w:t>李盈盈、王胡杨、屈航帆、江定国罗昕</w:t>
            </w: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7C1CBB9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sz w:val="24"/>
                <w:szCs w:val="24"/>
                <w:u w:val="none"/>
                <w:lang w:val="en-US" w:eastAsia="zh-CN"/>
              </w:rPr>
              <w:t>景德镇一中</w:t>
            </w:r>
          </w:p>
        </w:tc>
      </w:tr>
      <w:tr w14:paraId="673ED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5B1BE64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C4981F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5F9E4A3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2627810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r>
      <w:tr w14:paraId="68125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109D1F3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076821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44FBD17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0948403D">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r>
      <w:tr w14:paraId="365EB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3597" w:type="dxa"/>
            <w:tcBorders>
              <w:top w:val="single" w:color="000000" w:sz="4" w:space="0"/>
              <w:left w:val="single" w:color="000000" w:sz="4" w:space="0"/>
              <w:bottom w:val="single" w:color="000000" w:sz="4" w:space="0"/>
              <w:right w:val="single" w:color="000000" w:sz="4" w:space="0"/>
            </w:tcBorders>
            <w:noWrap w:val="0"/>
            <w:vAlign w:val="center"/>
          </w:tcPr>
          <w:p w14:paraId="63647A72">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821971B">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7E6AA39F">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c>
          <w:tcPr>
            <w:tcW w:w="1640" w:type="dxa"/>
            <w:tcBorders>
              <w:top w:val="single" w:color="000000" w:sz="4" w:space="0"/>
              <w:left w:val="single" w:color="000000" w:sz="4" w:space="0"/>
              <w:bottom w:val="single" w:color="000000" w:sz="4" w:space="0"/>
              <w:right w:val="single" w:color="000000" w:sz="4" w:space="0"/>
            </w:tcBorders>
            <w:noWrap w:val="0"/>
            <w:vAlign w:val="center"/>
          </w:tcPr>
          <w:p w14:paraId="53A5B526">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p>
        </w:tc>
      </w:tr>
    </w:tbl>
    <w:p w14:paraId="3C4087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57C74"/>
    <w:rsid w:val="03AA036D"/>
    <w:rsid w:val="15BC1833"/>
    <w:rsid w:val="311105DE"/>
    <w:rsid w:val="5ED57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343</Words>
  <Characters>353</Characters>
  <Lines>0</Lines>
  <Paragraphs>0</Paragraphs>
  <TotalTime>11</TotalTime>
  <ScaleCrop>false</ScaleCrop>
  <LinksUpToDate>false</LinksUpToDate>
  <CharactersWithSpaces>400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2025-03-05T06:55:00Z</dcterms:created>
  <dc:creator>凯凯</dc:creator>
  <cp:lastModifiedBy>曾庆慧</cp:lastModifiedBy>
  <cp:lastPrinted>2025-04-30T06:41:00Z</cp:lastPrinted>
  <dcterms:modified xsi:type="dcterms:W3CDTF">2025-06-16T07:37:44Z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58D7E8330C73419FB93ADDD6E2E28FAD_11</vt:lpwstr>
  </property>
  <property fmtid="{D5CDD505-2E9C-101B-9397-08002B2CF9AE}" pid="4" name="KSOTemplateDocerSaveRecord">
    <vt:lpwstr>eyJoZGlkIjoiOTBhMzg4NjUyMGVkZDkzZTc5YjZmZTRhNzJkYjU4MzYiLCJ1c2VySWQiOiIxNjY0NDkyMjk1In0=</vt:lpwstr>
  </property>
</Properties>
</file>