
<file path=[Content_Types].xml><?xml version="1.0" encoding="utf-8"?>
<Types xmlns="http://schemas.openxmlformats.org/package/2006/content-types">
  <Default Extension="png" ContentType="image/png"/>
  <Default Extension="gif" ContentType="image/gi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541C95">
      <w:pPr>
        <w:keepNext w:val="0"/>
        <w:keepLines w:val="0"/>
        <w:widowControl/>
        <w:suppressLineNumbers w:val="0"/>
        <w:jc w:val="left"/>
      </w:pPr>
      <w:r>
        <w:rPr>
          <w:rFonts w:ascii="宋体" w:hAnsi="宋体" w:eastAsia="宋体" w:cs="宋体"/>
          <w:kern w:val="0"/>
          <w:sz w:val="24"/>
          <w:szCs w:val="24"/>
          <w:lang w:val="en-US" w:eastAsia="zh-CN" w:bidi="ar"/>
        </w:rPr>
        <w:t>9月11日上午，秋阳高照，晴空万里，高温下阳光格外炽烈，景德镇机电工程学校全体师生齐聚操场，举行了2025年秋季开学典礼。此次典礼的主题为“感恩·起航——致敬吾师，共赴新程”，传递对师恩的感激之情，凝聚师生合力，开启新学期的崭新征程。</w:t>
      </w:r>
    </w:p>
    <w:p w14:paraId="420CC23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71770" cy="1884045"/>
            <wp:effectExtent l="0" t="0" r="5080" b="1905"/>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4"/>
                    <a:stretch>
                      <a:fillRect/>
                    </a:stretch>
                  </pic:blipFill>
                  <pic:spPr>
                    <a:xfrm>
                      <a:off x="0" y="0"/>
                      <a:ext cx="5271770" cy="1884045"/>
                    </a:xfrm>
                    <a:prstGeom prst="rect">
                      <a:avLst/>
                    </a:prstGeom>
                    <a:noFill/>
                    <a:ln w="9525">
                      <a:noFill/>
                    </a:ln>
                  </pic:spPr>
                </pic:pic>
              </a:graphicData>
            </a:graphic>
          </wp:inline>
        </w:drawing>
      </w:r>
    </w:p>
    <w:p w14:paraId="3EA7B28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4A5D28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57200" cy="590550"/>
            <wp:effectExtent l="0" t="0" r="0" b="0"/>
            <wp:docPr id="3"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7"/>
                    <pic:cNvPicPr>
                      <a:picLocks noChangeAspect="1"/>
                    </pic:cNvPicPr>
                  </pic:nvPicPr>
                  <pic:blipFill>
                    <a:blip r:embed="rId5"/>
                    <a:stretch>
                      <a:fillRect/>
                    </a:stretch>
                  </pic:blipFill>
                  <pic:spPr>
                    <a:xfrm>
                      <a:off x="0" y="0"/>
                      <a:ext cx="457200" cy="590550"/>
                    </a:xfrm>
                    <a:prstGeom prst="rect">
                      <a:avLst/>
                    </a:prstGeom>
                    <a:noFill/>
                    <a:ln w="9525">
                      <a:noFill/>
                    </a:ln>
                  </pic:spPr>
                </pic:pic>
              </a:graphicData>
            </a:graphic>
          </wp:inline>
        </w:drawing>
      </w:r>
    </w:p>
    <w:p w14:paraId="4BE2788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升旗仪式启华章，爱国情怀植心中</w:t>
      </w:r>
    </w:p>
    <w:p w14:paraId="42F9E6F0">
      <w:pPr>
        <w:keepNext w:val="0"/>
        <w:keepLines w:val="0"/>
        <w:widowControl/>
        <w:suppressLineNumbers w:val="0"/>
        <w:jc w:val="left"/>
      </w:pPr>
      <w:r>
        <w:rPr>
          <w:rFonts w:ascii="宋体" w:hAnsi="宋体" w:eastAsia="宋体" w:cs="宋体"/>
          <w:kern w:val="0"/>
          <w:sz w:val="24"/>
          <w:szCs w:val="24"/>
          <w:lang w:val="en-US" w:eastAsia="zh-CN" w:bidi="ar"/>
        </w:rPr>
        <w:t>开学典礼在庄重的氛围中拉开序幕，首先举行了肃穆的升旗仪式。全体师生肃立致敬，目光专注，激昂的国歌响彻整个校园，宣告新学期正式开启，将深厚的爱国情感深深植入每位师生的心中。当五星红旗徐徐升起时，新学期的希望与蓬勃朝气也一同展现。在场师生神情凝重，视线紧随着国旗，充分彰显了机电工程学校师生积极向上的精神状态。</w:t>
      </w:r>
    </w:p>
    <w:p w14:paraId="4BC4CE6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71770" cy="3514090"/>
            <wp:effectExtent l="0" t="0" r="5080" b="10160"/>
            <wp:docPr id="12"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IMG_258"/>
                    <pic:cNvPicPr>
                      <a:picLocks noChangeAspect="1"/>
                    </pic:cNvPicPr>
                  </pic:nvPicPr>
                  <pic:blipFill>
                    <a:blip r:embed="rId6"/>
                    <a:stretch>
                      <a:fillRect/>
                    </a:stretch>
                  </pic:blipFill>
                  <pic:spPr>
                    <a:xfrm>
                      <a:off x="0" y="0"/>
                      <a:ext cx="5271770" cy="3514090"/>
                    </a:xfrm>
                    <a:prstGeom prst="rect">
                      <a:avLst/>
                    </a:prstGeom>
                    <a:noFill/>
                    <a:ln w="9525">
                      <a:noFill/>
                    </a:ln>
                  </pic:spPr>
                </pic:pic>
              </a:graphicData>
            </a:graphic>
          </wp:inline>
        </w:drawing>
      </w:r>
    </w:p>
    <w:p w14:paraId="33C0DC6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24AE906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9230" cy="2118360"/>
            <wp:effectExtent l="0" t="0" r="7620" b="15240"/>
            <wp:docPr id="5"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IMG_259"/>
                    <pic:cNvPicPr>
                      <a:picLocks noChangeAspect="1"/>
                    </pic:cNvPicPr>
                  </pic:nvPicPr>
                  <pic:blipFill>
                    <a:blip r:embed="rId7"/>
                    <a:stretch>
                      <a:fillRect/>
                    </a:stretch>
                  </pic:blipFill>
                  <pic:spPr>
                    <a:xfrm>
                      <a:off x="0" y="0"/>
                      <a:ext cx="5269230" cy="2118360"/>
                    </a:xfrm>
                    <a:prstGeom prst="rect">
                      <a:avLst/>
                    </a:prstGeom>
                    <a:noFill/>
                    <a:ln w="9525">
                      <a:noFill/>
                    </a:ln>
                  </pic:spPr>
                </pic:pic>
              </a:graphicData>
            </a:graphic>
          </wp:inline>
        </w:drawing>
      </w:r>
    </w:p>
    <w:p w14:paraId="02CF453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57200" cy="590550"/>
            <wp:effectExtent l="0" t="0" r="0" b="0"/>
            <wp:docPr id="10"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IMG_260"/>
                    <pic:cNvPicPr>
                      <a:picLocks noChangeAspect="1"/>
                    </pic:cNvPicPr>
                  </pic:nvPicPr>
                  <pic:blipFill>
                    <a:blip r:embed="rId5"/>
                    <a:stretch>
                      <a:fillRect/>
                    </a:stretch>
                  </pic:blipFill>
                  <pic:spPr>
                    <a:xfrm>
                      <a:off x="0" y="0"/>
                      <a:ext cx="457200" cy="590550"/>
                    </a:xfrm>
                    <a:prstGeom prst="rect">
                      <a:avLst/>
                    </a:prstGeom>
                    <a:noFill/>
                    <a:ln w="9525">
                      <a:noFill/>
                    </a:ln>
                  </pic:spPr>
                </pic:pic>
              </a:graphicData>
            </a:graphic>
          </wp:inline>
        </w:drawing>
      </w:r>
    </w:p>
    <w:p w14:paraId="46E7980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师生代表吐心声，感恩启航话新程</w:t>
      </w:r>
    </w:p>
    <w:p w14:paraId="6DF7D912">
      <w:pPr>
        <w:keepNext w:val="0"/>
        <w:keepLines w:val="0"/>
        <w:widowControl/>
        <w:suppressLineNumbers w:val="0"/>
        <w:jc w:val="left"/>
      </w:pPr>
      <w:r>
        <w:rPr>
          <w:rFonts w:ascii="宋体" w:hAnsi="宋体" w:eastAsia="宋体" w:cs="宋体"/>
          <w:kern w:val="0"/>
          <w:sz w:val="24"/>
          <w:szCs w:val="24"/>
          <w:lang w:val="en-US" w:eastAsia="zh-CN" w:bidi="ar"/>
        </w:rPr>
        <w:t>新入职教师代表龚晓燕在发言中深情表达了投身教育事业的初心与坚定决心。“作为一名新教师，我将以满腔的热情投入到教学工作中，为学生的成长成才保驾护航。”她真挚的话语赢得了全场热烈的掌声。</w:t>
      </w:r>
    </w:p>
    <w:p w14:paraId="5E7D0E2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72405" cy="6141085"/>
            <wp:effectExtent l="0" t="0" r="4445" b="12065"/>
            <wp:docPr id="11"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61"/>
                    <pic:cNvPicPr>
                      <a:picLocks noChangeAspect="1"/>
                    </pic:cNvPicPr>
                  </pic:nvPicPr>
                  <pic:blipFill>
                    <a:blip r:embed="rId8"/>
                    <a:stretch>
                      <a:fillRect/>
                    </a:stretch>
                  </pic:blipFill>
                  <pic:spPr>
                    <a:xfrm>
                      <a:off x="0" y="0"/>
                      <a:ext cx="5272405" cy="6141085"/>
                    </a:xfrm>
                    <a:prstGeom prst="rect">
                      <a:avLst/>
                    </a:prstGeom>
                    <a:noFill/>
                    <a:ln w="9525">
                      <a:noFill/>
                    </a:ln>
                  </pic:spPr>
                </pic:pic>
              </a:graphicData>
            </a:graphic>
          </wp:inline>
        </w:drawing>
      </w:r>
    </w:p>
    <w:p w14:paraId="53F71AAB">
      <w:pPr>
        <w:keepNext w:val="0"/>
        <w:keepLines w:val="0"/>
        <w:widowControl/>
        <w:suppressLineNumbers w:val="0"/>
        <w:jc w:val="left"/>
      </w:pPr>
      <w:r>
        <w:rPr>
          <w:rFonts w:ascii="宋体" w:hAnsi="宋体" w:eastAsia="宋体" w:cs="宋体"/>
          <w:kern w:val="0"/>
          <w:sz w:val="24"/>
          <w:szCs w:val="24"/>
          <w:lang w:val="en-US" w:eastAsia="zh-CN" w:bidi="ar"/>
        </w:rPr>
        <w:t>高一综合班的万羽乔作为新生代表发言，她在发言中满怀感激地表达了对老师的深切感恩之情：“是老师的悉心教导让我们不断进步，是老师的无私奉献让我们茁壮成长。”同时，她也代表全体学生郑重表明了新学期的决心：必将珍惜时光，勤奋学习，不辜负老师和家长的殷切期望。师生代表的发言交织成一曲动人的师生情谊赞歌，完美诠释了“感恩·起航”的活动主题。</w:t>
      </w:r>
    </w:p>
    <w:p w14:paraId="6220932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3943350" cy="4791075"/>
            <wp:effectExtent l="0" t="0" r="0" b="9525"/>
            <wp:docPr id="6"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IMG_262"/>
                    <pic:cNvPicPr>
                      <a:picLocks noChangeAspect="1"/>
                    </pic:cNvPicPr>
                  </pic:nvPicPr>
                  <pic:blipFill>
                    <a:blip r:embed="rId9"/>
                    <a:stretch>
                      <a:fillRect/>
                    </a:stretch>
                  </pic:blipFill>
                  <pic:spPr>
                    <a:xfrm>
                      <a:off x="0" y="0"/>
                      <a:ext cx="3943350" cy="4791075"/>
                    </a:xfrm>
                    <a:prstGeom prst="rect">
                      <a:avLst/>
                    </a:prstGeom>
                    <a:noFill/>
                    <a:ln w="9525">
                      <a:noFill/>
                    </a:ln>
                  </pic:spPr>
                </pic:pic>
              </a:graphicData>
            </a:graphic>
          </wp:inline>
        </w:drawing>
      </w:r>
    </w:p>
    <w:p w14:paraId="62D5D89B">
      <w:pPr>
        <w:keepNext w:val="0"/>
        <w:keepLines w:val="0"/>
        <w:widowControl/>
        <w:suppressLineNumbers w:val="0"/>
        <w:jc w:val="left"/>
      </w:pPr>
    </w:p>
    <w:p w14:paraId="7732343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57200" cy="590550"/>
            <wp:effectExtent l="0" t="0" r="0" b="0"/>
            <wp:docPr id="7"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IMG_263"/>
                    <pic:cNvPicPr>
                      <a:picLocks noChangeAspect="1"/>
                    </pic:cNvPicPr>
                  </pic:nvPicPr>
                  <pic:blipFill>
                    <a:blip r:embed="rId5"/>
                    <a:stretch>
                      <a:fillRect/>
                    </a:stretch>
                  </pic:blipFill>
                  <pic:spPr>
                    <a:xfrm>
                      <a:off x="0" y="0"/>
                      <a:ext cx="457200" cy="590550"/>
                    </a:xfrm>
                    <a:prstGeom prst="rect">
                      <a:avLst/>
                    </a:prstGeom>
                    <a:noFill/>
                    <a:ln w="9525">
                      <a:noFill/>
                    </a:ln>
                  </pic:spPr>
                </pic:pic>
              </a:graphicData>
            </a:graphic>
          </wp:inline>
        </w:drawing>
      </w:r>
    </w:p>
    <w:p w14:paraId="5D2217F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校长致辞明方向，凝心聚力共奋进</w:t>
      </w:r>
    </w:p>
    <w:p w14:paraId="67C56C55">
      <w:pPr>
        <w:keepNext w:val="0"/>
        <w:keepLines w:val="0"/>
        <w:widowControl/>
        <w:suppressLineNumbers w:val="0"/>
        <w:jc w:val="left"/>
      </w:pPr>
      <w:r>
        <w:rPr>
          <w:rFonts w:ascii="宋体" w:hAnsi="宋体" w:eastAsia="宋体" w:cs="宋体"/>
          <w:kern w:val="0"/>
          <w:sz w:val="24"/>
          <w:szCs w:val="24"/>
          <w:lang w:val="en-US" w:eastAsia="zh-CN" w:bidi="ar"/>
        </w:rPr>
        <w:t>方超校长在致辞中向全体师生致以新学期的诚挚问候，指出在职教高考政策落地的重大机遇下，职业教育迎来了崭新的发展春天。他强调，职教高考成功打通了从中职到本科的升学通道，更加注重专业技能的考核，为广大学子铺展了更为广阔的未来前景。方校长对同学们提出了三点殷切期望：一是锤炼工匠精神，精研打磨专业技能；二是拥抱创新思维，紧密对接技术前沿；三是树立终身学习理念，科学规划职业生涯。同时，他也寄望于教师们积极争做“双师型”教师，既要传授知识，又要示范技能。方超校长的讲话为全校师生明确了新学期的奋斗方向，极大地鼓舞了士气，凝聚了人心。</w:t>
      </w:r>
    </w:p>
    <w:p w14:paraId="61A3EE8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6055" cy="2108200"/>
            <wp:effectExtent l="0" t="0" r="10795" b="6350"/>
            <wp:docPr id="8"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descr="IMG_264"/>
                    <pic:cNvPicPr>
                      <a:picLocks noChangeAspect="1"/>
                    </pic:cNvPicPr>
                  </pic:nvPicPr>
                  <pic:blipFill>
                    <a:blip r:embed="rId10"/>
                    <a:stretch>
                      <a:fillRect/>
                    </a:stretch>
                  </pic:blipFill>
                  <pic:spPr>
                    <a:xfrm>
                      <a:off x="0" y="0"/>
                      <a:ext cx="5266055" cy="2108200"/>
                    </a:xfrm>
                    <a:prstGeom prst="rect">
                      <a:avLst/>
                    </a:prstGeom>
                    <a:noFill/>
                    <a:ln w="9525">
                      <a:noFill/>
                    </a:ln>
                  </pic:spPr>
                </pic:pic>
              </a:graphicData>
            </a:graphic>
          </wp:inline>
        </w:drawing>
      </w:r>
    </w:p>
    <w:p w14:paraId="5B6F85B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57200" cy="590550"/>
            <wp:effectExtent l="0" t="0" r="0" b="0"/>
            <wp:docPr id="9"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descr="IMG_265"/>
                    <pic:cNvPicPr>
                      <a:picLocks noChangeAspect="1"/>
                    </pic:cNvPicPr>
                  </pic:nvPicPr>
                  <pic:blipFill>
                    <a:blip r:embed="rId5"/>
                    <a:stretch>
                      <a:fillRect/>
                    </a:stretch>
                  </pic:blipFill>
                  <pic:spPr>
                    <a:xfrm>
                      <a:off x="0" y="0"/>
                      <a:ext cx="457200" cy="590550"/>
                    </a:xfrm>
                    <a:prstGeom prst="rect">
                      <a:avLst/>
                    </a:prstGeom>
                    <a:noFill/>
                    <a:ln w="9525">
                      <a:noFill/>
                    </a:ln>
                  </pic:spPr>
                </pic:pic>
              </a:graphicData>
            </a:graphic>
          </wp:inline>
        </w:drawing>
      </w:r>
    </w:p>
    <w:p w14:paraId="7997659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尊师重教润无声，匠心传承育英才</w:t>
      </w:r>
    </w:p>
    <w:p w14:paraId="1B4502EA">
      <w:pPr>
        <w:keepNext w:val="0"/>
        <w:keepLines w:val="0"/>
        <w:widowControl/>
        <w:suppressLineNumbers w:val="0"/>
        <w:jc w:val="left"/>
      </w:pPr>
      <w:r>
        <w:rPr>
          <w:rFonts w:ascii="宋体" w:hAnsi="宋体" w:eastAsia="宋体" w:cs="宋体"/>
          <w:kern w:val="0"/>
          <w:sz w:val="24"/>
          <w:szCs w:val="24"/>
          <w:lang w:val="en-US" w:eastAsia="zh-CN" w:bidi="ar"/>
        </w:rPr>
        <w:t>此次开学典礼正值教师节刚刚落幕之际。教师节当天，学校举办了从教30周年教师座谈会，为那些从教满30年的教师颁发了荣誉证书，以表彰他们数十年来对教育事业的忠诚与奉献。温馨而庄重的教师节座谈会与此次盛大的开学典礼相得益彰，使感恩师情成为金秋九月的主旋律，“致敬吾师”的浓厚氛围弥漫在整个校园。</w:t>
      </w:r>
    </w:p>
    <w:p w14:paraId="6E392EA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6690" cy="3315970"/>
            <wp:effectExtent l="0" t="0" r="10160" b="17780"/>
            <wp:docPr id="2"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descr="IMG_266"/>
                    <pic:cNvPicPr>
                      <a:picLocks noChangeAspect="1"/>
                    </pic:cNvPicPr>
                  </pic:nvPicPr>
                  <pic:blipFill>
                    <a:blip r:embed="rId11"/>
                    <a:stretch>
                      <a:fillRect/>
                    </a:stretch>
                  </pic:blipFill>
                  <pic:spPr>
                    <a:xfrm>
                      <a:off x="0" y="0"/>
                      <a:ext cx="5266690" cy="3315970"/>
                    </a:xfrm>
                    <a:prstGeom prst="rect">
                      <a:avLst/>
                    </a:prstGeom>
                    <a:noFill/>
                    <a:ln w="9525">
                      <a:noFill/>
                    </a:ln>
                  </pic:spPr>
                </pic:pic>
              </a:graphicData>
            </a:graphic>
          </wp:inline>
        </w:drawing>
      </w:r>
    </w:p>
    <w:p w14:paraId="05B409F8">
      <w:pPr>
        <w:keepNext w:val="0"/>
        <w:keepLines w:val="0"/>
        <w:widowControl/>
        <w:suppressLineNumbers w:val="0"/>
        <w:jc w:val="left"/>
      </w:pPr>
      <w:r>
        <w:rPr>
          <w:rFonts w:ascii="宋体" w:hAnsi="宋体" w:eastAsia="宋体" w:cs="宋体"/>
          <w:kern w:val="0"/>
          <w:sz w:val="24"/>
          <w:szCs w:val="24"/>
          <w:lang w:val="en-US" w:eastAsia="zh-CN" w:bidi="ar"/>
        </w:rPr>
        <w:t>作为一所以培养专业技术人才为特色的中职学校，我校将始终秉承“匠心传承，德育为先”的教育理念。开学典礼的举行，不仅是一场庄重的仪式，更是一次深刻的师德教育和学风建设活动。</w:t>
      </w:r>
      <w:r>
        <w:rPr>
          <w:rFonts w:ascii="宋体" w:hAnsi="宋体" w:eastAsia="宋体" w:cs="宋体"/>
          <w:spacing w:val="0"/>
          <w:kern w:val="0"/>
          <w:sz w:val="24"/>
          <w:szCs w:val="24"/>
          <w:bdr w:val="none" w:color="auto" w:sz="0" w:space="0"/>
          <w:lang w:val="en-US" w:eastAsia="zh-CN" w:bidi="ar"/>
        </w:rPr>
        <w:t>机电工程学校的师生们将坚定决心，在这片孕育能工巧匠的沃土上，以崭新的姿态迎接未来的挑战与机遇！</w:t>
      </w:r>
    </w:p>
    <w:p w14:paraId="0205CE1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63F9660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6690" cy="5266690"/>
            <wp:effectExtent l="0" t="0" r="10160" b="10160"/>
            <wp:docPr id="1"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 descr="IMG_267"/>
                    <pic:cNvPicPr>
                      <a:picLocks noChangeAspect="1"/>
                    </pic:cNvPicPr>
                  </pic:nvPicPr>
                  <pic:blipFill>
                    <a:blip r:embed="rId12"/>
                    <a:stretch>
                      <a:fillRect/>
                    </a:stretch>
                  </pic:blipFill>
                  <pic:spPr>
                    <a:xfrm>
                      <a:off x="0" y="0"/>
                      <a:ext cx="5266690" cy="5266690"/>
                    </a:xfrm>
                    <a:prstGeom prst="rect">
                      <a:avLst/>
                    </a:prstGeom>
                    <a:noFill/>
                    <a:ln w="9525">
                      <a:noFill/>
                    </a:ln>
                  </pic:spPr>
                </pic:pic>
              </a:graphicData>
            </a:graphic>
          </wp:inline>
        </w:drawing>
      </w:r>
    </w:p>
    <w:p w14:paraId="09F015F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C57A9F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color w:val="888888"/>
          <w:sz w:val="18"/>
          <w:szCs w:val="18"/>
          <w:bdr w:val="none" w:color="auto" w:sz="0" w:space="0"/>
        </w:rPr>
        <w:t>一审：江恬敏</w:t>
      </w:r>
    </w:p>
    <w:p w14:paraId="3027541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color w:val="888888"/>
          <w:sz w:val="18"/>
          <w:szCs w:val="18"/>
          <w:bdr w:val="none" w:color="auto" w:sz="0" w:space="0"/>
        </w:rPr>
        <w:t>二审：李  娜</w:t>
      </w:r>
    </w:p>
    <w:p w14:paraId="691FCB9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color w:val="888888"/>
          <w:sz w:val="18"/>
          <w:szCs w:val="18"/>
          <w:bdr w:val="none" w:color="auto" w:sz="0" w:space="0"/>
        </w:rPr>
        <w:t>三审：方向正</w:t>
      </w:r>
    </w:p>
    <w:p w14:paraId="2407813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color w:val="888888"/>
          <w:sz w:val="18"/>
          <w:szCs w:val="18"/>
          <w:bdr w:val="none" w:color="auto" w:sz="0" w:space="0"/>
        </w:rPr>
        <w:t>一校：周  鹏</w:t>
      </w:r>
    </w:p>
    <w:p w14:paraId="399AAD0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color w:val="888888"/>
          <w:sz w:val="18"/>
          <w:szCs w:val="18"/>
          <w:bdr w:val="none" w:color="auto" w:sz="0" w:space="0"/>
        </w:rPr>
        <w:t>二校：刘小林</w:t>
      </w:r>
    </w:p>
    <w:p w14:paraId="780DD63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color w:val="888888"/>
          <w:sz w:val="18"/>
          <w:szCs w:val="18"/>
          <w:bdr w:val="none" w:color="auto" w:sz="0" w:space="0"/>
        </w:rPr>
        <w:t>三校：万芸郦</w:t>
      </w:r>
    </w:p>
    <w:p w14:paraId="71AA3D0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D74021C">
      <w:pPr>
        <w:keepNext w:val="0"/>
        <w:keepLines w:val="0"/>
        <w:widowControl/>
        <w:suppressLineNumbers w:val="0"/>
        <w:jc w:val="left"/>
      </w:pPr>
    </w:p>
    <w:p w14:paraId="646A3CDC">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E151E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GIF"/><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2025-12-18T05:14:38Z</dcterms:created>
  <dc:creator>Administrator</dc:creator>
  <cp:lastModifiedBy>周鹏</cp:lastModifiedBy>
  <dcterms:modified xsi:type="dcterms:W3CDTF">2025-12-18T05:14:49Z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eyJoZGlkIjoiYzE2NDU5YjJiN2Q3ZGJlNDIxMDk0ZGIwMjZjZDFjMDciLCJ1c2VySWQiOiIxNDQ5MjY1MDkxIn0=</vt:lpwstr>
  </property>
  <property fmtid="{D5CDD505-2E9C-101B-9397-08002B2CF9AE}" pid="4" name="ICV">
    <vt:lpwstr>CD25BCE0AD2643ACAF9CB1D6D3E538B4_12</vt:lpwstr>
  </property>
</Properties>
</file>