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B018">
      <w:pPr>
        <w:pStyle w:val="14"/>
        <w:spacing w:line="6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景德镇市市场监督管理局2019年上半年</w:t>
      </w:r>
    </w:p>
    <w:p w14:paraId="65531FC7">
      <w:pPr>
        <w:pStyle w:val="14"/>
        <w:spacing w:line="6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12315消费咨询投诉举报数据分析</w:t>
      </w:r>
    </w:p>
    <w:p w14:paraId="0BF0B0D8">
      <w:pPr>
        <w:pStyle w:val="14"/>
        <w:spacing w:line="68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（投诉举报中心）</w:t>
      </w:r>
    </w:p>
    <w:p w14:paraId="0FAF51D3">
      <w:pPr>
        <w:pStyle w:val="14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548A63DD">
      <w:pPr>
        <w:pStyle w:val="14"/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2019年上半年景德镇市市场监督管理局（含各县、市、区）受理的消费咨询投诉举报情况公示。</w:t>
      </w:r>
    </w:p>
    <w:p w14:paraId="56F5C9F9">
      <w:pPr>
        <w:pStyle w:val="14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77591059">
      <w:pPr>
        <w:pStyle w:val="14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1——6月，景德镇市市场监督管理局投诉举报中心共接收热线电话、网络、来信来函、来人来访等各种渠道的投诉举报</w:t>
      </w:r>
      <w:r>
        <w:rPr>
          <w:rFonts w:hint="eastAsia" w:ascii="仿宋" w:hAnsi="仿宋" w:eastAsia="仿宋"/>
          <w:bCs/>
          <w:sz w:val="32"/>
          <w:szCs w:val="32"/>
        </w:rPr>
        <w:t>4665</w:t>
      </w:r>
      <w:r>
        <w:rPr>
          <w:rFonts w:hint="eastAsia" w:ascii="仿宋" w:hAnsi="仿宋" w:eastAsia="仿宋"/>
          <w:sz w:val="32"/>
          <w:szCs w:val="32"/>
        </w:rPr>
        <w:t>件，其中</w:t>
      </w:r>
      <w:r>
        <w:rPr>
          <w:rFonts w:ascii="仿宋" w:hAnsi="仿宋" w:eastAsia="仿宋"/>
          <w:sz w:val="32"/>
          <w:szCs w:val="32"/>
        </w:rPr>
        <w:t>咨询</w:t>
      </w:r>
      <w:r>
        <w:rPr>
          <w:rFonts w:hint="eastAsia" w:ascii="仿宋" w:hAnsi="仿宋" w:eastAsia="仿宋"/>
          <w:sz w:val="32"/>
          <w:szCs w:val="32"/>
        </w:rPr>
        <w:t>3042件</w:t>
      </w:r>
      <w:r>
        <w:rPr>
          <w:rFonts w:ascii="仿宋" w:hAnsi="仿宋" w:eastAsia="仿宋"/>
          <w:sz w:val="32"/>
          <w:szCs w:val="32"/>
        </w:rPr>
        <w:t>，受理投诉</w:t>
      </w:r>
      <w:r>
        <w:rPr>
          <w:rFonts w:hint="eastAsia" w:ascii="仿宋" w:hAnsi="仿宋" w:eastAsia="仿宋"/>
          <w:sz w:val="32"/>
          <w:szCs w:val="32"/>
        </w:rPr>
        <w:t>1273</w:t>
      </w:r>
      <w:r>
        <w:rPr>
          <w:rFonts w:ascii="仿宋" w:hAnsi="仿宋" w:eastAsia="仿宋"/>
          <w:sz w:val="32"/>
          <w:szCs w:val="32"/>
        </w:rPr>
        <w:t>件，</w:t>
      </w:r>
      <w:r>
        <w:rPr>
          <w:rFonts w:hint="eastAsia" w:ascii="仿宋" w:hAnsi="仿宋" w:eastAsia="仿宋"/>
          <w:sz w:val="32"/>
          <w:szCs w:val="32"/>
        </w:rPr>
        <w:t>举报350件。</w:t>
      </w:r>
      <w:r>
        <w:rPr>
          <w:rFonts w:ascii="仿宋" w:hAnsi="仿宋" w:eastAsia="仿宋"/>
          <w:sz w:val="32"/>
          <w:szCs w:val="32"/>
        </w:rPr>
        <w:t>调解受理量</w:t>
      </w:r>
      <w:r>
        <w:rPr>
          <w:rFonts w:hint="eastAsia" w:ascii="仿宋" w:hAnsi="仿宋" w:eastAsia="仿宋"/>
          <w:sz w:val="32"/>
          <w:szCs w:val="32"/>
        </w:rPr>
        <w:t>653</w:t>
      </w:r>
      <w:r>
        <w:rPr>
          <w:rFonts w:ascii="仿宋" w:hAnsi="仿宋" w:eastAsia="仿宋"/>
          <w:sz w:val="32"/>
          <w:szCs w:val="32"/>
        </w:rPr>
        <w:t>件，调解成功</w:t>
      </w:r>
      <w:r>
        <w:rPr>
          <w:rFonts w:hint="eastAsia" w:ascii="仿宋" w:hAnsi="仿宋" w:eastAsia="仿宋"/>
          <w:sz w:val="32"/>
          <w:szCs w:val="32"/>
        </w:rPr>
        <w:t>587</w:t>
      </w:r>
      <w:r>
        <w:rPr>
          <w:rFonts w:ascii="仿宋" w:hAnsi="仿宋" w:eastAsia="仿宋"/>
          <w:sz w:val="32"/>
          <w:szCs w:val="32"/>
        </w:rPr>
        <w:t>件，调解成功率</w:t>
      </w:r>
      <w:r>
        <w:rPr>
          <w:rFonts w:hint="eastAsia" w:ascii="仿宋" w:hAnsi="仿宋" w:eastAsia="仿宋"/>
          <w:sz w:val="32"/>
          <w:szCs w:val="32"/>
        </w:rPr>
        <w:t>90</w:t>
      </w:r>
      <w:r>
        <w:rPr>
          <w:rFonts w:ascii="仿宋" w:hAnsi="仿宋" w:eastAsia="仿宋"/>
          <w:sz w:val="32"/>
          <w:szCs w:val="32"/>
        </w:rPr>
        <w:t>%；</w:t>
      </w:r>
      <w:r>
        <w:rPr>
          <w:rFonts w:hint="eastAsia" w:ascii="仿宋" w:hAnsi="仿宋" w:eastAsia="仿宋"/>
          <w:sz w:val="32"/>
          <w:szCs w:val="32"/>
        </w:rPr>
        <w:t>为消费者挽回经济损失42.99万元，有力地保护了消费者的合法权益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（数据截止2019年6月30日）</w:t>
      </w:r>
    </w:p>
    <w:p w14:paraId="591A86F2">
      <w:pPr>
        <w:pStyle w:val="14"/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140335</wp:posOffset>
            </wp:positionV>
            <wp:extent cx="5505450" cy="3248025"/>
            <wp:effectExtent l="19050" t="0" r="0" b="0"/>
            <wp:wrapNone/>
            <wp:docPr id="14" name="图片 9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C:\Users\Administrator\Desktop\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</w:p>
    <w:p w14:paraId="0F920823">
      <w:pPr>
        <w:pStyle w:val="14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</w:p>
    <w:p w14:paraId="63992D30">
      <w:pPr>
        <w:pStyle w:val="14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</w:p>
    <w:p w14:paraId="380FA2ED">
      <w:pPr>
        <w:pStyle w:val="14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</w:p>
    <w:p w14:paraId="2B67B79A">
      <w:pPr>
        <w:pStyle w:val="14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p w14:paraId="048AFB81">
      <w:pPr>
        <w:pStyle w:val="14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</w:t>
      </w:r>
    </w:p>
    <w:p w14:paraId="11F6363A">
      <w:pPr>
        <w:pStyle w:val="14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</w:p>
    <w:p w14:paraId="289F105C">
      <w:pPr>
        <w:pStyle w:val="14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</w:t>
      </w:r>
    </w:p>
    <w:p w14:paraId="2D69DA24">
      <w:pPr>
        <w:pStyle w:val="14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</w:t>
      </w:r>
    </w:p>
    <w:p w14:paraId="655C7B76">
      <w:pPr>
        <w:pStyle w:val="14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</w:t>
      </w:r>
    </w:p>
    <w:p w14:paraId="0A6288D9">
      <w:pPr>
        <w:pStyle w:val="14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二、数据分析</w:t>
      </w:r>
    </w:p>
    <w:p w14:paraId="04063193">
      <w:pPr>
        <w:pStyle w:val="14"/>
        <w:spacing w:line="50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（一）业务咨询</w:t>
      </w:r>
      <w:r>
        <w:rPr>
          <w:rFonts w:hint="eastAsia" w:ascii="楷体" w:hAnsi="楷体" w:eastAsia="楷体"/>
          <w:b/>
          <w:sz w:val="32"/>
          <w:szCs w:val="32"/>
        </w:rPr>
        <w:t>分析</w:t>
      </w:r>
    </w:p>
    <w:p w14:paraId="2980498D">
      <w:pPr>
        <w:pStyle w:val="14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上半年</w:t>
      </w:r>
      <w:r>
        <w:rPr>
          <w:rFonts w:ascii="仿宋" w:hAnsi="仿宋" w:eastAsia="仿宋"/>
          <w:sz w:val="32"/>
          <w:szCs w:val="32"/>
        </w:rPr>
        <w:t>共受理消费者咨询</w:t>
      </w:r>
      <w:r>
        <w:rPr>
          <w:rFonts w:hint="eastAsia" w:ascii="仿宋" w:hAnsi="仿宋" w:eastAsia="仿宋"/>
          <w:sz w:val="32"/>
          <w:szCs w:val="32"/>
        </w:rPr>
        <w:t>3042</w:t>
      </w:r>
      <w:r>
        <w:rPr>
          <w:rFonts w:ascii="仿宋" w:hAnsi="仿宋" w:eastAsia="仿宋"/>
          <w:sz w:val="32"/>
          <w:szCs w:val="32"/>
        </w:rPr>
        <w:t>件，其中</w:t>
      </w:r>
      <w:r>
        <w:rPr>
          <w:rFonts w:hint="eastAsia" w:ascii="仿宋" w:hAnsi="仿宋" w:eastAsia="仿宋"/>
          <w:sz w:val="32"/>
          <w:szCs w:val="32"/>
        </w:rPr>
        <w:t>工商业务咨询2994件，占总咨询总量的98.4%；非工商业务咨询48件，占总咨询总量的1.6%</w:t>
      </w:r>
      <w:r>
        <w:rPr>
          <w:rFonts w:ascii="仿宋" w:hAnsi="仿宋" w:eastAsia="仿宋"/>
          <w:sz w:val="32"/>
          <w:szCs w:val="32"/>
        </w:rPr>
        <w:t>。</w:t>
      </w:r>
    </w:p>
    <w:p w14:paraId="0F6CB3B4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6985</wp:posOffset>
            </wp:positionV>
            <wp:extent cx="5429250" cy="3162300"/>
            <wp:effectExtent l="19050" t="0" r="0" b="0"/>
            <wp:wrapNone/>
            <wp:docPr id="8" name="图片 2" descr="C:\Users\Administrator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C:\Users\Administrator\Desktop\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E88BBC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2E1E7AF1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3071327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435C8A68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1A7C0302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F854374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6E89BB5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2ABC3388">
      <w:pPr>
        <w:pStyle w:val="14"/>
        <w:spacing w:line="560" w:lineRule="exact"/>
        <w:rPr>
          <w:rFonts w:ascii="黑体" w:hAnsi="黑体" w:eastAsia="黑体"/>
          <w:sz w:val="32"/>
          <w:szCs w:val="32"/>
        </w:rPr>
      </w:pPr>
    </w:p>
    <w:p w14:paraId="514D998F">
      <w:pPr>
        <w:pStyle w:val="14"/>
        <w:spacing w:line="44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工商业务类咨询2994件，主要涉及商品质量427件、投诉举报处理331件、服务消费294件、食品安全261件、广告监督管理226件、等咨询207件</w:t>
      </w:r>
      <w:r>
        <w:rPr>
          <w:rFonts w:ascii="仿宋" w:hAnsi="仿宋" w:eastAsia="仿宋"/>
          <w:sz w:val="32"/>
          <w:szCs w:val="32"/>
        </w:rPr>
        <w:t>。</w:t>
      </w:r>
    </w:p>
    <w:p w14:paraId="478C219E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73660</wp:posOffset>
            </wp:positionV>
            <wp:extent cx="5448300" cy="3248025"/>
            <wp:effectExtent l="19050" t="0" r="0" b="0"/>
            <wp:wrapNone/>
            <wp:docPr id="1" name="图片 1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A1DEE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50ACFEFE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27386286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4AC94128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380DE6F6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45EEAA21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1ACC35C1">
      <w:pPr>
        <w:pStyle w:val="14"/>
        <w:spacing w:line="560" w:lineRule="exact"/>
        <w:jc w:val="both"/>
        <w:rPr>
          <w:rFonts w:ascii="仿宋" w:hAnsi="仿宋" w:eastAsia="仿宋"/>
          <w:b/>
          <w:sz w:val="32"/>
          <w:szCs w:val="32"/>
        </w:rPr>
      </w:pPr>
    </w:p>
    <w:p w14:paraId="1BCE88AC">
      <w:pPr>
        <w:pStyle w:val="14"/>
        <w:spacing w:line="560" w:lineRule="exact"/>
        <w:jc w:val="both"/>
        <w:rPr>
          <w:rFonts w:ascii="楷体" w:hAnsi="楷体" w:eastAsia="楷体"/>
          <w:b/>
          <w:sz w:val="32"/>
          <w:szCs w:val="32"/>
        </w:rPr>
      </w:pPr>
    </w:p>
    <w:p w14:paraId="33621F0C">
      <w:pPr>
        <w:pStyle w:val="14"/>
        <w:spacing w:line="500" w:lineRule="exact"/>
        <w:ind w:firstLine="643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（二）投诉分析</w:t>
      </w:r>
    </w:p>
    <w:p w14:paraId="2D057CAB">
      <w:pPr>
        <w:pStyle w:val="14"/>
        <w:spacing w:line="50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上半年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共受理投诉1273件，从投诉问题占比来看，涉及前五位的是广告476件、质量254件、售后服务47件、合同37件、商标11件。</w:t>
      </w:r>
    </w:p>
    <w:p w14:paraId="503A249E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121285</wp:posOffset>
            </wp:positionV>
            <wp:extent cx="5467350" cy="3228975"/>
            <wp:effectExtent l="19050" t="0" r="0" b="0"/>
            <wp:wrapNone/>
            <wp:docPr id="11" name="图片 5" descr="C:\Users\Administrator\Deskto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C:\Users\Administrator\Desktop\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BE3D2E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33FCB2F0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704A3E63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4E326C8A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29E7B3A0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2D34F437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014F3961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0E184392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1FEB0A04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7E7181F8">
      <w:pPr>
        <w:pStyle w:val="14"/>
        <w:spacing w:line="460" w:lineRule="exact"/>
        <w:ind w:firstLine="630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1.商品类投诉。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共受理商品类投诉1031件，占投诉总量的81%。其中投诉量前十位是：日用百货类503件，主要问题是商品质量不过关和冒用别人的商标，欺骗消费者等；陶瓷类291件，主要问题是网络虚假宣传和运输破损赔偿纠纷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等；服装鞋帽类93件，主要问题为商品尺码大小不合适或商品质量问题，消费者要求退换货遭遇商家拒绝或拖延等；食品类69件，主要问题是“三无产品”、预包装食品无标签标识和食品中混有杂物等；家用电器类47件，主要问题是家用电器维修不及时，不履行“三包”义务等；电信通讯类35件，主要问题是商品维修时间过长和价格昂贵；装修建材类27件，主要问题是商品质量差，商家不给换货退款；房屋类24件，主要问题是商家不履行合约承诺和售房时虚假宣传等；文化及运动娱乐用品类20件，主要是商家虚假宣传,夸大广告词语误导消费者；汽车和摩托车零部件类16件，主要问题是购买的车辆频繁出现故障，商家售后服务不规范。      </w:t>
      </w:r>
    </w:p>
    <w:p w14:paraId="1BD28768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121285</wp:posOffset>
            </wp:positionV>
            <wp:extent cx="5410200" cy="3248025"/>
            <wp:effectExtent l="19050" t="0" r="0" b="0"/>
            <wp:wrapNone/>
            <wp:docPr id="12" name="图片 7" descr="C:\Users\Administrator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C:\Users\Administrator\Desktop\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</w:t>
      </w:r>
    </w:p>
    <w:p w14:paraId="08728CB9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</w:t>
      </w:r>
    </w:p>
    <w:p w14:paraId="12A19957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</w:t>
      </w:r>
    </w:p>
    <w:p w14:paraId="33E90750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</w:t>
      </w:r>
    </w:p>
    <w:p w14:paraId="53FC3D47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</w:t>
      </w:r>
    </w:p>
    <w:p w14:paraId="2F1F5E91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</w:t>
      </w:r>
    </w:p>
    <w:p w14:paraId="321C37DD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</w:t>
      </w:r>
    </w:p>
    <w:p w14:paraId="752D58E0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</w:t>
      </w:r>
    </w:p>
    <w:p w14:paraId="656A56AE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</w:t>
      </w:r>
    </w:p>
    <w:p w14:paraId="2A3DF17B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</w:t>
      </w:r>
    </w:p>
    <w:p w14:paraId="02A60A31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</w:t>
      </w:r>
    </w:p>
    <w:p w14:paraId="1B96D93E">
      <w:pPr>
        <w:pStyle w:val="14"/>
        <w:spacing w:line="460" w:lineRule="exact"/>
        <w:ind w:firstLine="627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</w:t>
      </w:r>
    </w:p>
    <w:p w14:paraId="31EAF9B3">
      <w:pPr>
        <w:pStyle w:val="14"/>
        <w:spacing w:line="560" w:lineRule="exact"/>
        <w:ind w:firstLine="630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.</w:t>
      </w:r>
      <w:r>
        <w:rPr>
          <w:rFonts w:ascii="仿宋" w:hAnsi="仿宋" w:eastAsia="仿宋"/>
          <w:b/>
          <w:sz w:val="32"/>
          <w:szCs w:val="32"/>
        </w:rPr>
        <w:t>服务类投诉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ascii="仿宋" w:hAnsi="仿宋" w:eastAsia="仿宋"/>
          <w:color w:val="000000" w:themeColor="text1"/>
          <w:sz w:val="32"/>
          <w:szCs w:val="32"/>
        </w:rPr>
        <w:t>共受理服务类投诉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242</w:t>
      </w:r>
      <w:r>
        <w:rPr>
          <w:rFonts w:ascii="仿宋" w:hAnsi="仿宋" w:eastAsia="仿宋"/>
          <w:color w:val="000000" w:themeColor="text1"/>
          <w:sz w:val="32"/>
          <w:szCs w:val="32"/>
        </w:rPr>
        <w:t>件，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占投诉总量的19%。</w:t>
      </w:r>
      <w:r>
        <w:rPr>
          <w:rFonts w:ascii="仿宋" w:hAnsi="仿宋" w:eastAsia="仿宋"/>
          <w:color w:val="000000" w:themeColor="text1"/>
          <w:sz w:val="32"/>
          <w:szCs w:val="32"/>
        </w:rPr>
        <w:t>排名前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六位</w:t>
      </w:r>
      <w:r>
        <w:rPr>
          <w:rFonts w:ascii="仿宋" w:hAnsi="仿宋" w:eastAsia="仿宋"/>
          <w:color w:val="000000" w:themeColor="text1"/>
          <w:sz w:val="32"/>
          <w:szCs w:val="32"/>
        </w:rPr>
        <w:t>的是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：其他服务类108件、</w:t>
      </w:r>
      <w:r>
        <w:rPr>
          <w:rFonts w:ascii="仿宋" w:hAnsi="仿宋" w:eastAsia="仿宋"/>
          <w:color w:val="000000" w:themeColor="text1"/>
          <w:sz w:val="32"/>
          <w:szCs w:val="32"/>
        </w:rPr>
        <w:t>餐饮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住宿</w:t>
      </w:r>
      <w:r>
        <w:rPr>
          <w:rFonts w:ascii="仿宋" w:hAnsi="仿宋" w:eastAsia="仿宋"/>
          <w:color w:val="000000" w:themeColor="text1"/>
          <w:sz w:val="32"/>
          <w:szCs w:val="32"/>
        </w:rPr>
        <w:t>服务类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34</w:t>
      </w:r>
      <w:r>
        <w:rPr>
          <w:rFonts w:ascii="仿宋" w:hAnsi="仿宋" w:eastAsia="仿宋"/>
          <w:color w:val="000000" w:themeColor="text1"/>
          <w:sz w:val="32"/>
          <w:szCs w:val="32"/>
        </w:rPr>
        <w:t>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、美容美发及摄影服务类27件、文化娱乐服务类23件、装饰装修</w:t>
      </w:r>
      <w:r>
        <w:rPr>
          <w:rFonts w:ascii="仿宋" w:hAnsi="仿宋" w:eastAsia="仿宋"/>
          <w:color w:val="000000" w:themeColor="text1"/>
          <w:sz w:val="32"/>
          <w:szCs w:val="32"/>
        </w:rPr>
        <w:t>服务类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21</w:t>
      </w:r>
      <w:r>
        <w:rPr>
          <w:rFonts w:ascii="仿宋" w:hAnsi="仿宋" w:eastAsia="仿宋"/>
          <w:color w:val="000000" w:themeColor="text1"/>
          <w:sz w:val="32"/>
          <w:szCs w:val="32"/>
        </w:rPr>
        <w:t>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、邮政电</w:t>
      </w:r>
      <w:r>
        <w:rPr>
          <w:rFonts w:ascii="仿宋" w:hAnsi="仿宋" w:eastAsia="仿宋"/>
          <w:color w:val="000000" w:themeColor="text1"/>
          <w:sz w:val="32"/>
          <w:szCs w:val="32"/>
        </w:rPr>
        <w:t>信服务类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12</w:t>
      </w:r>
      <w:r>
        <w:rPr>
          <w:rFonts w:ascii="仿宋" w:hAnsi="仿宋" w:eastAsia="仿宋"/>
          <w:color w:val="000000" w:themeColor="text1"/>
          <w:sz w:val="32"/>
          <w:szCs w:val="32"/>
        </w:rPr>
        <w:t>件。</w:t>
      </w:r>
    </w:p>
    <w:p w14:paraId="0278173C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146685</wp:posOffset>
            </wp:positionV>
            <wp:extent cx="5410200" cy="2952750"/>
            <wp:effectExtent l="19050" t="0" r="0" b="0"/>
            <wp:wrapNone/>
            <wp:docPr id="10" name="图片 6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C:\Users\Administrator\Desktop\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73BC93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482119D9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642B821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12487AF1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249C8C9B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556F4A3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464BD874">
      <w:pPr>
        <w:pStyle w:val="14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80E9729">
      <w:pPr>
        <w:pStyle w:val="14"/>
        <w:spacing w:line="560" w:lineRule="exact"/>
        <w:rPr>
          <w:rFonts w:ascii="黑体" w:hAnsi="黑体" w:eastAsia="黑体"/>
          <w:sz w:val="32"/>
          <w:szCs w:val="32"/>
        </w:rPr>
      </w:pPr>
    </w:p>
    <w:p w14:paraId="5AA4FA8D">
      <w:pPr>
        <w:pStyle w:val="14"/>
        <w:spacing w:line="560" w:lineRule="exact"/>
        <w:ind w:firstLine="643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（三）举报分析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ascii="仿宋" w:hAnsi="仿宋" w:eastAsia="仿宋"/>
          <w:color w:val="000000" w:themeColor="text1"/>
          <w:sz w:val="32"/>
          <w:szCs w:val="32"/>
        </w:rPr>
        <w:t>共受理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消费者举报342</w:t>
      </w:r>
      <w:r>
        <w:rPr>
          <w:rFonts w:ascii="仿宋" w:hAnsi="仿宋" w:eastAsia="仿宋"/>
          <w:color w:val="000000" w:themeColor="text1"/>
          <w:sz w:val="32"/>
          <w:szCs w:val="32"/>
        </w:rPr>
        <w:t>件，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举报问题排名前六位的是：广告违法行为114件、不正当竞争行为48件、违反消费者权益保护法规46件、违反登记管理行为20件、产品质量不合格13件、违反食品安全法8件。</w:t>
      </w:r>
    </w:p>
    <w:p w14:paraId="04152980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  <w:r>
        <w:drawing>
          <wp:inline distT="0" distB="0" distL="0" distR="0">
            <wp:extent cx="5429250" cy="3190875"/>
            <wp:effectExtent l="19050" t="0" r="0" b="0"/>
            <wp:docPr id="2" name="图片 2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CBE14">
      <w:pPr>
        <w:pStyle w:val="14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消费提示：</w:t>
      </w:r>
      <w:r>
        <w:rPr>
          <w:rFonts w:hint="eastAsia" w:ascii="仿宋" w:hAnsi="仿宋" w:eastAsia="仿宋"/>
          <w:sz w:val="32"/>
          <w:szCs w:val="32"/>
        </w:rPr>
        <w:t>如果消费者一旦遇到消费方面的纠纷或消费权益受到侵害时，广大市民朋友可以及时拨打</w:t>
      </w:r>
      <w:r>
        <w:rPr>
          <w:rFonts w:ascii="仿宋" w:hAnsi="仿宋" w:eastAsia="仿宋"/>
          <w:sz w:val="32"/>
          <w:szCs w:val="32"/>
        </w:rPr>
        <w:t>12315</w:t>
      </w:r>
      <w:r>
        <w:rPr>
          <w:rFonts w:hint="eastAsia" w:ascii="仿宋" w:hAnsi="仿宋" w:eastAsia="仿宋"/>
          <w:sz w:val="32"/>
          <w:szCs w:val="32"/>
        </w:rPr>
        <w:t>投诉举报电话，向</w:t>
      </w:r>
      <w:r>
        <w:rPr>
          <w:rFonts w:ascii="仿宋" w:hAnsi="仿宋" w:eastAsia="仿宋"/>
          <w:sz w:val="32"/>
          <w:szCs w:val="32"/>
        </w:rPr>
        <w:t>景德镇市市场监督管理局</w:t>
      </w:r>
      <w:r>
        <w:rPr>
          <w:rFonts w:hint="eastAsia" w:ascii="仿宋" w:hAnsi="仿宋" w:eastAsia="仿宋"/>
          <w:sz w:val="32"/>
          <w:szCs w:val="32"/>
        </w:rPr>
        <w:t>投诉举报。</w:t>
      </w:r>
    </w:p>
    <w:p w14:paraId="3A68331D">
      <w:pPr>
        <w:pStyle w:val="14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32782ED">
      <w:pPr>
        <w:tabs>
          <w:tab w:val="left" w:pos="1290"/>
        </w:tabs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304" w:right="1418" w:bottom="851" w:left="1531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93880"/>
      <w:docPartObj>
        <w:docPartGallery w:val="AutoText"/>
      </w:docPartObj>
    </w:sdtPr>
    <w:sdtContent>
      <w:p w14:paraId="4E39EFC6">
        <w:pPr>
          <w:pStyle w:val="4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0DA3C0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5070B"/>
    <w:rsid w:val="00001021"/>
    <w:rsid w:val="00001CDA"/>
    <w:rsid w:val="00001F5A"/>
    <w:rsid w:val="0004317E"/>
    <w:rsid w:val="00046C6D"/>
    <w:rsid w:val="0005070B"/>
    <w:rsid w:val="00067D07"/>
    <w:rsid w:val="00072026"/>
    <w:rsid w:val="00072075"/>
    <w:rsid w:val="000A4EF7"/>
    <w:rsid w:val="000C5AC4"/>
    <w:rsid w:val="000F454B"/>
    <w:rsid w:val="00102458"/>
    <w:rsid w:val="00121E3C"/>
    <w:rsid w:val="0013247B"/>
    <w:rsid w:val="00136CCD"/>
    <w:rsid w:val="00145016"/>
    <w:rsid w:val="0016091D"/>
    <w:rsid w:val="00163B35"/>
    <w:rsid w:val="001751E3"/>
    <w:rsid w:val="00183871"/>
    <w:rsid w:val="0019201C"/>
    <w:rsid w:val="001B2350"/>
    <w:rsid w:val="001B2BB5"/>
    <w:rsid w:val="001C0682"/>
    <w:rsid w:val="001F787D"/>
    <w:rsid w:val="00213300"/>
    <w:rsid w:val="002160E0"/>
    <w:rsid w:val="00220294"/>
    <w:rsid w:val="00223510"/>
    <w:rsid w:val="00255A88"/>
    <w:rsid w:val="00294BAE"/>
    <w:rsid w:val="002A3F30"/>
    <w:rsid w:val="002A540F"/>
    <w:rsid w:val="002B1AAA"/>
    <w:rsid w:val="002C4328"/>
    <w:rsid w:val="002D783E"/>
    <w:rsid w:val="002E0D47"/>
    <w:rsid w:val="002E58A3"/>
    <w:rsid w:val="002F1B59"/>
    <w:rsid w:val="00301651"/>
    <w:rsid w:val="00303904"/>
    <w:rsid w:val="00310020"/>
    <w:rsid w:val="00310D58"/>
    <w:rsid w:val="00323B43"/>
    <w:rsid w:val="00326A0C"/>
    <w:rsid w:val="00342E29"/>
    <w:rsid w:val="00356243"/>
    <w:rsid w:val="00381DAC"/>
    <w:rsid w:val="00383F61"/>
    <w:rsid w:val="00385D1D"/>
    <w:rsid w:val="003865CE"/>
    <w:rsid w:val="00387AAB"/>
    <w:rsid w:val="00392C2B"/>
    <w:rsid w:val="003A2141"/>
    <w:rsid w:val="003A252E"/>
    <w:rsid w:val="003A7E4D"/>
    <w:rsid w:val="003B7BCD"/>
    <w:rsid w:val="003D37D8"/>
    <w:rsid w:val="003E73C7"/>
    <w:rsid w:val="0042060B"/>
    <w:rsid w:val="00426EB3"/>
    <w:rsid w:val="004358AB"/>
    <w:rsid w:val="00440A57"/>
    <w:rsid w:val="00442ECC"/>
    <w:rsid w:val="00444F1C"/>
    <w:rsid w:val="00451443"/>
    <w:rsid w:val="004678CF"/>
    <w:rsid w:val="00480C06"/>
    <w:rsid w:val="00482FA4"/>
    <w:rsid w:val="00511B0C"/>
    <w:rsid w:val="00544DD7"/>
    <w:rsid w:val="005452C0"/>
    <w:rsid w:val="00545DA0"/>
    <w:rsid w:val="00556CBF"/>
    <w:rsid w:val="005754EE"/>
    <w:rsid w:val="00585043"/>
    <w:rsid w:val="005D1779"/>
    <w:rsid w:val="00625C16"/>
    <w:rsid w:val="00647EF7"/>
    <w:rsid w:val="00676926"/>
    <w:rsid w:val="00691D04"/>
    <w:rsid w:val="006D082E"/>
    <w:rsid w:val="006D50E0"/>
    <w:rsid w:val="006E3000"/>
    <w:rsid w:val="00704CAF"/>
    <w:rsid w:val="007171EA"/>
    <w:rsid w:val="00722855"/>
    <w:rsid w:val="0076288E"/>
    <w:rsid w:val="00763D14"/>
    <w:rsid w:val="00767CDA"/>
    <w:rsid w:val="0078017B"/>
    <w:rsid w:val="008314C5"/>
    <w:rsid w:val="008409E7"/>
    <w:rsid w:val="00874A31"/>
    <w:rsid w:val="00885300"/>
    <w:rsid w:val="008B7726"/>
    <w:rsid w:val="008C1864"/>
    <w:rsid w:val="008D4BB0"/>
    <w:rsid w:val="008E37D9"/>
    <w:rsid w:val="008E7E13"/>
    <w:rsid w:val="008F5B3C"/>
    <w:rsid w:val="009012E0"/>
    <w:rsid w:val="00903BB9"/>
    <w:rsid w:val="00917799"/>
    <w:rsid w:val="00917FDD"/>
    <w:rsid w:val="0093522C"/>
    <w:rsid w:val="009417B6"/>
    <w:rsid w:val="0096358D"/>
    <w:rsid w:val="00973780"/>
    <w:rsid w:val="009757A5"/>
    <w:rsid w:val="009A22E4"/>
    <w:rsid w:val="009B7CAF"/>
    <w:rsid w:val="009C2657"/>
    <w:rsid w:val="009C5124"/>
    <w:rsid w:val="009D7A2A"/>
    <w:rsid w:val="009E13DB"/>
    <w:rsid w:val="009E58B3"/>
    <w:rsid w:val="00A202C9"/>
    <w:rsid w:val="00A247E0"/>
    <w:rsid w:val="00A268F1"/>
    <w:rsid w:val="00A317BE"/>
    <w:rsid w:val="00A406CC"/>
    <w:rsid w:val="00A45936"/>
    <w:rsid w:val="00A5050B"/>
    <w:rsid w:val="00A63308"/>
    <w:rsid w:val="00A8769A"/>
    <w:rsid w:val="00A9680D"/>
    <w:rsid w:val="00AA3D8B"/>
    <w:rsid w:val="00AB45A8"/>
    <w:rsid w:val="00AD0B50"/>
    <w:rsid w:val="00AF6833"/>
    <w:rsid w:val="00B01D41"/>
    <w:rsid w:val="00B2189A"/>
    <w:rsid w:val="00B21BD3"/>
    <w:rsid w:val="00B32D23"/>
    <w:rsid w:val="00B40B9F"/>
    <w:rsid w:val="00B622C0"/>
    <w:rsid w:val="00B96BAD"/>
    <w:rsid w:val="00BB41FF"/>
    <w:rsid w:val="00BE5ABE"/>
    <w:rsid w:val="00C23B24"/>
    <w:rsid w:val="00C27E99"/>
    <w:rsid w:val="00C851D8"/>
    <w:rsid w:val="00C85455"/>
    <w:rsid w:val="00CA6249"/>
    <w:rsid w:val="00CA723E"/>
    <w:rsid w:val="00CC715A"/>
    <w:rsid w:val="00CD65F4"/>
    <w:rsid w:val="00D04852"/>
    <w:rsid w:val="00D6550A"/>
    <w:rsid w:val="00D755DC"/>
    <w:rsid w:val="00D81CE9"/>
    <w:rsid w:val="00D83246"/>
    <w:rsid w:val="00DA19EC"/>
    <w:rsid w:val="00DE6D77"/>
    <w:rsid w:val="00DF2940"/>
    <w:rsid w:val="00DF4F57"/>
    <w:rsid w:val="00E163D2"/>
    <w:rsid w:val="00E33601"/>
    <w:rsid w:val="00E4643F"/>
    <w:rsid w:val="00EA1C54"/>
    <w:rsid w:val="00EC61BC"/>
    <w:rsid w:val="00ED78CD"/>
    <w:rsid w:val="00EE4677"/>
    <w:rsid w:val="00F1613B"/>
    <w:rsid w:val="00F77BC6"/>
    <w:rsid w:val="00F9018D"/>
    <w:rsid w:val="00F910B2"/>
    <w:rsid w:val="00FB5046"/>
    <w:rsid w:val="00FD1F37"/>
    <w:rsid w:val="00FD48D6"/>
    <w:rsid w:val="00FE39FF"/>
    <w:rsid w:val="00FF4FFE"/>
    <w:rsid w:val="4A2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1">
    <w:name w:val="批注框文本 Char"/>
    <w:basedOn w:val="8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ahoma" w:hAnsi="Tahoma"/>
      <w:sz w:val="18"/>
      <w:szCs w:val="18"/>
    </w:rPr>
  </w:style>
  <w:style w:type="paragraph" w:styleId="14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1057</Words>
  <Characters>1182</Characters>
  <Lines>11</Lines>
  <Paragraphs>3</Paragraphs>
  <TotalTime>1484</TotalTime>
  <ScaleCrop>false</ScaleCrop>
  <LinksUpToDate>false</LinksUpToDate>
  <CharactersWithSpaces>1500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2018-11-14T03:15:00Z</dcterms:created>
  <dc:creator>WIN7</dc:creator>
  <cp:lastModifiedBy>嘟嘟</cp:lastModifiedBy>
  <cp:lastPrinted>2019-07-26T07:59:00Z</cp:lastPrinted>
  <dcterms:modified xsi:type="dcterms:W3CDTF">2026-03-12T02:24:09Z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eyJoZGlkIjoiMjE2YWY5NzI1MThhZDljY2U3MzkwYzYyOTljZjg5ZmIiLCJ1c2VySWQiOiI0MjQ5NjU3NjUifQ==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21F90219FC7F4A4D810F56F0737F0EBB_12</vt:lpwstr>
  </property>
</Properties>
</file>