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4F" w:rsidRDefault="00956FED" w:rsidP="00956FED">
      <w:pPr>
        <w:widowControl/>
        <w:spacing w:line="560" w:lineRule="exact"/>
        <w:jc w:val="center"/>
        <w:rPr>
          <w:rStyle w:val="a6"/>
          <w:rFonts w:asciiTheme="majorEastAsia" w:eastAsiaTheme="majorEastAsia" w:hAnsiTheme="majorEastAsia" w:cstheme="majorEastAsia"/>
          <w:color w:val="000000" w:themeColor="text1"/>
          <w:sz w:val="44"/>
          <w:szCs w:val="44"/>
        </w:rPr>
      </w:pPr>
      <w:r>
        <w:rPr>
          <w:rFonts w:hint="eastAsia"/>
          <w:b/>
          <w:bCs/>
          <w:sz w:val="40"/>
          <w:szCs w:val="40"/>
        </w:rPr>
        <w:t>【一图读懂】</w:t>
      </w:r>
      <w:r>
        <w:rPr>
          <w:rStyle w:val="a6"/>
          <w:rFonts w:asciiTheme="majorEastAsia" w:eastAsiaTheme="majorEastAsia" w:hAnsiTheme="majorEastAsia" w:cstheme="majorEastAsia" w:hint="eastAsia"/>
          <w:color w:val="000000" w:themeColor="text1"/>
          <w:sz w:val="44"/>
          <w:szCs w:val="44"/>
        </w:rPr>
        <w:t>《</w:t>
      </w:r>
      <w:r w:rsidRPr="00956FED">
        <w:rPr>
          <w:b/>
          <w:bCs/>
          <w:sz w:val="40"/>
          <w:szCs w:val="40"/>
        </w:rPr>
        <w:t>江西省人民政府关于推进更高水平气象现代化助力江西高质量跨越式发展的意见</w:t>
      </w:r>
      <w:r>
        <w:rPr>
          <w:rStyle w:val="a6"/>
          <w:rFonts w:asciiTheme="majorEastAsia" w:eastAsiaTheme="majorEastAsia" w:hAnsiTheme="majorEastAsia" w:cstheme="majorEastAsia" w:hint="eastAsia"/>
          <w:color w:val="000000" w:themeColor="text1"/>
          <w:sz w:val="44"/>
          <w:szCs w:val="44"/>
        </w:rPr>
        <w:t>》</w:t>
      </w:r>
    </w:p>
    <w:p w:rsidR="00927E4F" w:rsidRDefault="00927E4F">
      <w:pPr>
        <w:widowControl/>
        <w:spacing w:line="560" w:lineRule="exact"/>
        <w:ind w:firstLineChars="1850" w:firstLine="8172"/>
        <w:rPr>
          <w:rStyle w:val="a6"/>
          <w:rFonts w:asciiTheme="majorEastAsia" w:eastAsiaTheme="majorEastAsia" w:hAnsiTheme="majorEastAsia" w:cstheme="majorEastAsia"/>
          <w:color w:val="000000" w:themeColor="text1"/>
          <w:sz w:val="44"/>
          <w:szCs w:val="44"/>
        </w:rPr>
      </w:pPr>
    </w:p>
    <w:p w:rsidR="00927E4F" w:rsidRDefault="00956FED">
      <w:pPr>
        <w:snapToGrid w:val="0"/>
        <w:spacing w:line="600" w:lineRule="exact"/>
        <w:jc w:val="left"/>
        <w:rPr>
          <w:rFonts w:ascii="仿宋_GB2312" w:eastAsia="仿宋_GB2312" w:hAnsi="仿宋_GB2312" w:cs="仿宋_GB2312"/>
          <w:b/>
          <w:bCs/>
          <w:color w:val="0000FF"/>
          <w:sz w:val="32"/>
          <w:szCs w:val="32"/>
        </w:rPr>
      </w:pPr>
      <w:r>
        <w:rPr>
          <w:rFonts w:ascii="仿宋_GB2312" w:eastAsia="仿宋_GB2312" w:hAnsi="仿宋_GB2312" w:cs="仿宋_GB2312" w:hint="eastAsia"/>
          <w:b/>
          <w:bCs/>
          <w:color w:val="0000FF"/>
          <w:sz w:val="32"/>
          <w:szCs w:val="32"/>
        </w:rPr>
        <w:t>解读人：姚平安</w:t>
      </w:r>
      <w:r>
        <w:rPr>
          <w:rFonts w:ascii="仿宋_GB2312" w:eastAsia="仿宋_GB2312" w:hAnsi="仿宋_GB2312" w:cs="仿宋_GB2312" w:hint="eastAsia"/>
          <w:b/>
          <w:bCs/>
          <w:color w:val="0000FF"/>
          <w:sz w:val="32"/>
          <w:szCs w:val="32"/>
        </w:rPr>
        <w:t xml:space="preserve">  </w:t>
      </w:r>
      <w:r>
        <w:rPr>
          <w:rFonts w:ascii="仿宋_GB2312" w:eastAsia="仿宋_GB2312" w:hAnsi="仿宋_GB2312" w:cs="仿宋_GB2312" w:hint="eastAsia"/>
          <w:b/>
          <w:bCs/>
          <w:color w:val="0000FF"/>
          <w:sz w:val="32"/>
          <w:szCs w:val="32"/>
        </w:rPr>
        <w:t>市气象局党组书记、局长</w:t>
      </w:r>
    </w:p>
    <w:p w:rsidR="00927E4F" w:rsidRDefault="00956FED">
      <w:pPr>
        <w:snapToGrid w:val="0"/>
        <w:spacing w:line="600" w:lineRule="exact"/>
        <w:jc w:val="left"/>
        <w:rPr>
          <w:rFonts w:ascii="仿宋_GB2312" w:eastAsia="仿宋_GB2312" w:hAnsi="仿宋_GB2312" w:cs="仿宋_GB2312"/>
          <w:b/>
          <w:bCs/>
          <w:color w:val="0000FF"/>
          <w:sz w:val="32"/>
          <w:szCs w:val="32"/>
        </w:rPr>
      </w:pPr>
      <w:r>
        <w:rPr>
          <w:rFonts w:ascii="仿宋_GB2312" w:eastAsia="仿宋_GB2312" w:hAnsi="仿宋_GB2312" w:cs="仿宋_GB2312" w:hint="eastAsia"/>
          <w:b/>
          <w:bCs/>
          <w:color w:val="0000FF"/>
          <w:sz w:val="32"/>
          <w:szCs w:val="32"/>
        </w:rPr>
        <w:t>解读单位：景德镇市气象局</w:t>
      </w:r>
    </w:p>
    <w:p w:rsidR="00927E4F" w:rsidRDefault="00956FED">
      <w:pPr>
        <w:snapToGrid w:val="0"/>
        <w:spacing w:line="600" w:lineRule="exact"/>
        <w:jc w:val="left"/>
        <w:rPr>
          <w:rFonts w:ascii="仿宋_GB2312" w:eastAsia="仿宋_GB2312" w:hAnsi="仿宋_GB2312" w:cs="仿宋_GB2312"/>
          <w:b/>
          <w:bCs/>
          <w:color w:val="0000FF"/>
          <w:sz w:val="32"/>
          <w:szCs w:val="32"/>
        </w:rPr>
      </w:pPr>
      <w:r>
        <w:rPr>
          <w:rFonts w:ascii="仿宋_GB2312" w:eastAsia="仿宋_GB2312" w:hAnsi="仿宋_GB2312" w:cs="仿宋_GB2312" w:hint="eastAsia"/>
          <w:b/>
          <w:bCs/>
          <w:color w:val="0000FF"/>
          <w:sz w:val="32"/>
          <w:szCs w:val="32"/>
        </w:rPr>
        <w:t>解读时间：</w:t>
      </w:r>
      <w:r>
        <w:rPr>
          <w:rFonts w:ascii="仿宋_GB2312" w:eastAsia="仿宋_GB2312" w:hAnsi="仿宋_GB2312" w:cs="仿宋_GB2312" w:hint="eastAsia"/>
          <w:b/>
          <w:bCs/>
          <w:color w:val="0000FF"/>
          <w:sz w:val="32"/>
          <w:szCs w:val="32"/>
        </w:rPr>
        <w:t>2021</w:t>
      </w:r>
      <w:r>
        <w:rPr>
          <w:rFonts w:ascii="仿宋_GB2312" w:eastAsia="仿宋_GB2312" w:hAnsi="仿宋_GB2312" w:cs="仿宋_GB2312" w:hint="eastAsia"/>
          <w:b/>
          <w:bCs/>
          <w:color w:val="0000FF"/>
          <w:sz w:val="32"/>
          <w:szCs w:val="32"/>
        </w:rPr>
        <w:t>年</w:t>
      </w:r>
      <w:r>
        <w:rPr>
          <w:rFonts w:ascii="仿宋_GB2312" w:eastAsia="仿宋_GB2312" w:hAnsi="仿宋_GB2312" w:cs="仿宋_GB2312" w:hint="eastAsia"/>
          <w:b/>
          <w:bCs/>
          <w:color w:val="0000FF"/>
          <w:sz w:val="32"/>
          <w:szCs w:val="32"/>
        </w:rPr>
        <w:t>6</w:t>
      </w:r>
      <w:r>
        <w:rPr>
          <w:rFonts w:ascii="仿宋_GB2312" w:eastAsia="仿宋_GB2312" w:hAnsi="仿宋_GB2312" w:cs="仿宋_GB2312" w:hint="eastAsia"/>
          <w:b/>
          <w:bCs/>
          <w:color w:val="0000FF"/>
          <w:sz w:val="32"/>
          <w:szCs w:val="32"/>
        </w:rPr>
        <w:t>月</w:t>
      </w:r>
      <w:r>
        <w:rPr>
          <w:rFonts w:ascii="仿宋_GB2312" w:eastAsia="仿宋_GB2312" w:hAnsi="仿宋_GB2312" w:cs="仿宋_GB2312" w:hint="eastAsia"/>
          <w:b/>
          <w:bCs/>
          <w:color w:val="0000FF"/>
          <w:sz w:val="32"/>
          <w:szCs w:val="32"/>
        </w:rPr>
        <w:t>10</w:t>
      </w:r>
      <w:r>
        <w:rPr>
          <w:rFonts w:ascii="仿宋_GB2312" w:eastAsia="仿宋_GB2312" w:hAnsi="仿宋_GB2312" w:cs="仿宋_GB2312" w:hint="eastAsia"/>
          <w:b/>
          <w:bCs/>
          <w:color w:val="0000FF"/>
          <w:sz w:val="32"/>
          <w:szCs w:val="32"/>
        </w:rPr>
        <w:t>号</w:t>
      </w:r>
    </w:p>
    <w:p w:rsidR="00927E4F" w:rsidRDefault="00927E4F">
      <w:pPr>
        <w:widowControl/>
        <w:spacing w:line="560" w:lineRule="exact"/>
        <w:rPr>
          <w:rStyle w:val="a6"/>
          <w:rFonts w:ascii="仿宋_GB2312" w:eastAsia="仿宋_GB2312" w:hAnsi="仿宋_GB2312" w:cs="仿宋_GB2312"/>
          <w:b w:val="0"/>
          <w:bCs w:val="0"/>
          <w:color w:val="000000" w:themeColor="text1"/>
          <w:sz w:val="32"/>
          <w:szCs w:val="32"/>
        </w:rPr>
      </w:pPr>
    </w:p>
    <w:p w:rsidR="00927E4F" w:rsidRDefault="00956FED">
      <w:pPr>
        <w:numPr>
          <w:ilvl w:val="0"/>
          <w:numId w:val="1"/>
        </w:num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制定的背景及依据</w:t>
      </w:r>
    </w:p>
    <w:p w:rsidR="00927E4F" w:rsidRDefault="00956FED">
      <w:pPr>
        <w:spacing w:line="560" w:lineRule="exact"/>
        <w:ind w:firstLineChars="200" w:firstLine="643"/>
        <w:rPr>
          <w:rFonts w:ascii="仿宋_GB2312" w:eastAsia="仿宋_GB2312" w:hAnsi="仿宋_GB2312" w:cs="仿宋_GB2312"/>
          <w:sz w:val="32"/>
          <w:szCs w:val="32"/>
        </w:rPr>
      </w:pPr>
      <w:r>
        <w:rPr>
          <w:rFonts w:ascii="仿宋" w:eastAsia="仿宋" w:hAnsi="仿宋" w:cs="仿宋" w:hint="eastAsia"/>
          <w:b/>
          <w:bCs/>
          <w:sz w:val="32"/>
          <w:szCs w:val="32"/>
        </w:rPr>
        <w:t>制定背景：</w:t>
      </w:r>
      <w:r>
        <w:rPr>
          <w:rFonts w:eastAsia="仿宋_GB2312" w:cs="Times New Roman" w:hint="eastAsia"/>
          <w:sz w:val="32"/>
          <w:szCs w:val="32"/>
        </w:rPr>
        <w:t>为贯彻落实习近平总书记对气象工作的重要指示精神，深入贯彻落实</w:t>
      </w:r>
      <w:r>
        <w:rPr>
          <w:rFonts w:ascii="仿宋_GB2312" w:eastAsia="仿宋_GB2312" w:hAnsi="仿宋_GB2312" w:cs="仿宋_GB2312" w:hint="eastAsia"/>
          <w:sz w:val="32"/>
          <w:szCs w:val="32"/>
        </w:rPr>
        <w:t>党的十九大和十九届二中、三中、四中、五中全会精神，坚持新发展理念，坚持服务国家、服务人民，落实高质量发展要求，加快科技创新，做到监测精密、预报精准、服务精细，充分发挥气象防灾减灾第一道防线作用。</w:t>
      </w:r>
      <w:r>
        <w:rPr>
          <w:rFonts w:eastAsia="仿宋_GB2312" w:cs="Times New Roman" w:hint="eastAsia"/>
          <w:sz w:val="32"/>
          <w:szCs w:val="32"/>
        </w:rPr>
        <w:t>加快推进我市气象事业高质量跨越式发展，提高气象服务景德镇市经济社会发展能力，服务全市高质量跨越式发展。</w:t>
      </w:r>
    </w:p>
    <w:p w:rsidR="00927E4F" w:rsidRDefault="00956FED">
      <w:pPr>
        <w:spacing w:line="560" w:lineRule="exact"/>
        <w:ind w:firstLineChars="200" w:firstLine="643"/>
        <w:rPr>
          <w:rFonts w:ascii="仿宋_GB2312" w:eastAsia="仿宋_GB2312" w:hAnsi="仿宋_GB2312" w:cs="仿宋_GB2312"/>
          <w:sz w:val="32"/>
          <w:szCs w:val="32"/>
        </w:rPr>
      </w:pPr>
      <w:r>
        <w:rPr>
          <w:rFonts w:ascii="仿宋" w:eastAsia="仿宋" w:hAnsi="仿宋" w:cs="仿宋" w:hint="eastAsia"/>
          <w:b/>
          <w:bCs/>
          <w:sz w:val="32"/>
          <w:szCs w:val="32"/>
        </w:rPr>
        <w:t>制定依据：</w:t>
      </w:r>
      <w:r>
        <w:rPr>
          <w:rFonts w:ascii="仿宋_GB2312" w:eastAsia="仿宋_GB2312" w:hAnsi="仿宋_GB2312" w:cs="仿宋_GB2312" w:hint="eastAsia"/>
          <w:sz w:val="32"/>
          <w:szCs w:val="32"/>
        </w:rPr>
        <w:t>江西省人民政府《关于推进更高水平气象现代化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助力江西高质量跨越式发展的意见》（赣府发〔</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p>
    <w:p w:rsidR="00927E4F" w:rsidRDefault="00956FED">
      <w:pPr>
        <w:numPr>
          <w:ilvl w:val="0"/>
          <w:numId w:val="1"/>
        </w:num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发展</w:t>
      </w:r>
      <w:r>
        <w:rPr>
          <w:rFonts w:ascii="黑体" w:eastAsia="黑体" w:hAnsi="黑体" w:hint="eastAsia"/>
          <w:bCs/>
          <w:sz w:val="32"/>
          <w:szCs w:val="32"/>
        </w:rPr>
        <w:t>目标</w:t>
      </w:r>
    </w:p>
    <w:p w:rsidR="00927E4F" w:rsidRDefault="00956FED">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聚焦市委市政府重大决策部署，确保到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年，基本建成适应景德镇经济社会高质量跨越式发展需要的气象现代化体系，更加有力地保障生命安全、生产发展、生活富裕、</w:t>
      </w:r>
      <w:r>
        <w:rPr>
          <w:rFonts w:ascii="仿宋_GB2312" w:eastAsia="仿宋_GB2312" w:hAnsi="仿宋_GB2312" w:cs="仿宋_GB2312" w:hint="eastAsia"/>
          <w:sz w:val="32"/>
          <w:szCs w:val="32"/>
        </w:rPr>
        <w:lastRenderedPageBreak/>
        <w:t>生态良好，气象服务新时代景德镇改革发展能力显著增强，气象现代化水平整体达到省内先进，</w:t>
      </w:r>
      <w:r>
        <w:rPr>
          <w:rFonts w:ascii="仿宋_GB2312" w:eastAsia="仿宋_GB2312" w:hAnsi="仿宋_GB2312" w:cs="仿宋_GB2312" w:hint="eastAsia"/>
          <w:sz w:val="32"/>
          <w:szCs w:val="32"/>
        </w:rPr>
        <w:t>在生态文明建设、乡村振兴气象</w:t>
      </w:r>
      <w:r>
        <w:rPr>
          <w:rFonts w:ascii="仿宋_GB2312" w:eastAsia="仿宋_GB2312" w:hAnsi="仿宋_GB2312" w:cs="仿宋_GB2312" w:hint="eastAsia"/>
          <w:sz w:val="32"/>
          <w:szCs w:val="32"/>
        </w:rPr>
        <w:t>保障等领域达到</w:t>
      </w:r>
      <w:r>
        <w:rPr>
          <w:rFonts w:ascii="仿宋_GB2312" w:eastAsia="仿宋_GB2312" w:hAnsi="仿宋_GB2312" w:cs="仿宋_GB2312" w:hint="eastAsia"/>
          <w:sz w:val="32"/>
          <w:szCs w:val="32"/>
        </w:rPr>
        <w:t>省内领先水平。</w:t>
      </w:r>
    </w:p>
    <w:p w:rsidR="00927E4F" w:rsidRDefault="00956FED">
      <w:p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三、工作任务</w:t>
      </w:r>
    </w:p>
    <w:p w:rsidR="00927E4F" w:rsidRDefault="00956FED">
      <w:pPr>
        <w:spacing w:line="580" w:lineRule="exact"/>
        <w:ind w:firstLineChars="200" w:firstLine="640"/>
        <w:rPr>
          <w:rFonts w:eastAsia="仿宋_GB2312" w:cs="Times New Roman"/>
          <w:sz w:val="32"/>
          <w:szCs w:val="32"/>
        </w:rPr>
      </w:pPr>
      <w:r>
        <w:rPr>
          <w:rFonts w:eastAsia="仿宋_GB2312" w:cs="Times New Roman"/>
          <w:sz w:val="32"/>
          <w:szCs w:val="32"/>
        </w:rPr>
        <w:t>主要有</w:t>
      </w:r>
      <w:r>
        <w:rPr>
          <w:rFonts w:eastAsia="仿宋_GB2312" w:cs="Times New Roman" w:hint="eastAsia"/>
          <w:sz w:val="32"/>
          <w:szCs w:val="32"/>
        </w:rPr>
        <w:t>5</w:t>
      </w:r>
      <w:r>
        <w:rPr>
          <w:rFonts w:eastAsia="仿宋_GB2312" w:cs="Times New Roman"/>
          <w:sz w:val="32"/>
          <w:szCs w:val="32"/>
        </w:rPr>
        <w:t>个方面的重点内容</w:t>
      </w:r>
      <w:r>
        <w:rPr>
          <w:rFonts w:eastAsia="仿宋_GB2312" w:cs="Times New Roman" w:hint="eastAsia"/>
          <w:sz w:val="32"/>
          <w:szCs w:val="32"/>
        </w:rPr>
        <w:t>。</w:t>
      </w:r>
    </w:p>
    <w:p w:rsidR="00927E4F" w:rsidRDefault="00956FED">
      <w:pPr>
        <w:spacing w:line="580" w:lineRule="exact"/>
        <w:ind w:firstLineChars="200" w:firstLine="643"/>
        <w:rPr>
          <w:rFonts w:eastAsia="仿宋_GB2312" w:cs="Times New Roman"/>
          <w:sz w:val="32"/>
          <w:szCs w:val="32"/>
        </w:rPr>
      </w:pPr>
      <w:r>
        <w:rPr>
          <w:rFonts w:eastAsia="仿宋_GB2312" w:cs="Times New Roman"/>
          <w:b/>
          <w:bCs/>
          <w:sz w:val="32"/>
          <w:szCs w:val="32"/>
        </w:rPr>
        <w:t>一是</w:t>
      </w:r>
      <w:r>
        <w:rPr>
          <w:rFonts w:eastAsia="仿宋_GB2312" w:cs="Times New Roman" w:hint="eastAsia"/>
          <w:b/>
          <w:bCs/>
          <w:sz w:val="32"/>
          <w:szCs w:val="32"/>
        </w:rPr>
        <w:t>保护生命安全，提升气象灾害防御能力方面。</w:t>
      </w:r>
      <w:r>
        <w:rPr>
          <w:rFonts w:eastAsia="仿宋_GB2312" w:cs="Times New Roman" w:hint="eastAsia"/>
          <w:sz w:val="32"/>
          <w:szCs w:val="32"/>
        </w:rPr>
        <w:t>做好健全气象灾害防御组织体系、提高灾害监测预报预警能力、强化突发事件预警信息发布传播、提升气象灾害风险管理水平等</w:t>
      </w:r>
      <w:r>
        <w:rPr>
          <w:rFonts w:eastAsia="仿宋_GB2312" w:cs="Times New Roman" w:hint="eastAsia"/>
          <w:sz w:val="32"/>
          <w:szCs w:val="32"/>
        </w:rPr>
        <w:t>4</w:t>
      </w:r>
      <w:r>
        <w:rPr>
          <w:rFonts w:eastAsia="仿宋_GB2312" w:cs="Times New Roman" w:hint="eastAsia"/>
          <w:sz w:val="32"/>
          <w:szCs w:val="32"/>
        </w:rPr>
        <w:t>项工作。</w:t>
      </w:r>
    </w:p>
    <w:p w:rsidR="00927E4F" w:rsidRDefault="00956FED">
      <w:pPr>
        <w:spacing w:line="580" w:lineRule="exact"/>
        <w:ind w:firstLineChars="200" w:firstLine="643"/>
        <w:rPr>
          <w:rFonts w:eastAsia="仿宋_GB2312" w:cs="Times New Roman"/>
          <w:sz w:val="32"/>
          <w:szCs w:val="32"/>
        </w:rPr>
      </w:pPr>
      <w:r>
        <w:rPr>
          <w:rFonts w:eastAsia="仿宋_GB2312" w:cs="Times New Roman"/>
          <w:b/>
          <w:bCs/>
          <w:sz w:val="32"/>
          <w:szCs w:val="32"/>
        </w:rPr>
        <w:t>二是在</w:t>
      </w:r>
      <w:r>
        <w:rPr>
          <w:rFonts w:eastAsia="仿宋_GB2312" w:cs="Times New Roman" w:hint="eastAsia"/>
          <w:b/>
          <w:bCs/>
          <w:sz w:val="32"/>
          <w:szCs w:val="32"/>
        </w:rPr>
        <w:t>服务生产发展，提升现代气象服务能力</w:t>
      </w:r>
      <w:r>
        <w:rPr>
          <w:rFonts w:eastAsia="仿宋_GB2312" w:cs="Times New Roman"/>
          <w:b/>
          <w:bCs/>
          <w:sz w:val="32"/>
          <w:szCs w:val="32"/>
        </w:rPr>
        <w:t>方面。</w:t>
      </w:r>
      <w:r>
        <w:rPr>
          <w:rFonts w:eastAsia="仿宋_GB2312" w:cs="Times New Roman" w:hint="eastAsia"/>
          <w:sz w:val="32"/>
          <w:szCs w:val="32"/>
        </w:rPr>
        <w:t>做好提升城市气象保障能力、提升重点行业保障能力、提升防雷安全监管能力等</w:t>
      </w:r>
      <w:r>
        <w:rPr>
          <w:rFonts w:eastAsia="仿宋_GB2312" w:cs="Times New Roman" w:hint="eastAsia"/>
          <w:sz w:val="32"/>
          <w:szCs w:val="32"/>
        </w:rPr>
        <w:t>3</w:t>
      </w:r>
      <w:r>
        <w:rPr>
          <w:rFonts w:eastAsia="仿宋_GB2312" w:cs="Times New Roman" w:hint="eastAsia"/>
          <w:sz w:val="32"/>
          <w:szCs w:val="32"/>
        </w:rPr>
        <w:t>项工作。</w:t>
      </w:r>
    </w:p>
    <w:p w:rsidR="00927E4F" w:rsidRDefault="00956FED">
      <w:pPr>
        <w:spacing w:line="580" w:lineRule="exact"/>
        <w:ind w:firstLineChars="200" w:firstLine="643"/>
        <w:rPr>
          <w:rFonts w:eastAsia="仿宋_GB2312" w:cs="Times New Roman"/>
          <w:sz w:val="32"/>
          <w:szCs w:val="32"/>
        </w:rPr>
      </w:pPr>
      <w:r>
        <w:rPr>
          <w:rFonts w:eastAsia="仿宋_GB2312" w:cs="Times New Roman" w:hint="eastAsia"/>
          <w:b/>
          <w:bCs/>
          <w:sz w:val="32"/>
          <w:szCs w:val="32"/>
        </w:rPr>
        <w:t>三是在促进生活富裕，提升乡村振兴保障能力方面。</w:t>
      </w:r>
      <w:r>
        <w:rPr>
          <w:rFonts w:eastAsia="仿宋_GB2312" w:cs="Times New Roman" w:hint="eastAsia"/>
          <w:sz w:val="32"/>
          <w:szCs w:val="32"/>
        </w:rPr>
        <w:t>做好提高农村气象服务能力、提升服务粮食安全水平、提升特色农产品服务能力等</w:t>
      </w:r>
      <w:r>
        <w:rPr>
          <w:rFonts w:eastAsia="仿宋_GB2312" w:cs="Times New Roman" w:hint="eastAsia"/>
          <w:sz w:val="32"/>
          <w:szCs w:val="32"/>
        </w:rPr>
        <w:t>3</w:t>
      </w:r>
      <w:r>
        <w:rPr>
          <w:rFonts w:eastAsia="仿宋_GB2312" w:cs="Times New Roman" w:hint="eastAsia"/>
          <w:sz w:val="32"/>
          <w:szCs w:val="32"/>
        </w:rPr>
        <w:t>项工作。</w:t>
      </w:r>
    </w:p>
    <w:p w:rsidR="00927E4F" w:rsidRDefault="00956FED">
      <w:pPr>
        <w:spacing w:line="580" w:lineRule="exact"/>
        <w:ind w:firstLineChars="200" w:firstLine="643"/>
        <w:rPr>
          <w:rFonts w:eastAsia="仿宋_GB2312" w:cs="Times New Roman"/>
          <w:sz w:val="32"/>
          <w:szCs w:val="32"/>
        </w:rPr>
      </w:pPr>
      <w:r>
        <w:rPr>
          <w:rFonts w:eastAsia="仿宋_GB2312" w:cs="Times New Roman" w:hint="eastAsia"/>
          <w:b/>
          <w:bCs/>
          <w:sz w:val="32"/>
          <w:szCs w:val="32"/>
        </w:rPr>
        <w:t>四是在保障生态良好，提升生态文明建设能力方面。</w:t>
      </w:r>
      <w:r>
        <w:rPr>
          <w:rFonts w:eastAsia="仿宋_GB2312" w:cs="Times New Roman" w:hint="eastAsia"/>
          <w:sz w:val="32"/>
          <w:szCs w:val="32"/>
        </w:rPr>
        <w:t>做好提升生态系统保护修复气象服务能力、提升污染防治攻坚战气象保障服务能力、提高气候资源可持续利用能力、提升碳达峰和碳中和气象支撑能力、提升人工影响天气作业能力等</w:t>
      </w:r>
      <w:r>
        <w:rPr>
          <w:rFonts w:eastAsia="仿宋_GB2312" w:cs="Times New Roman" w:hint="eastAsia"/>
          <w:sz w:val="32"/>
          <w:szCs w:val="32"/>
        </w:rPr>
        <w:t>5</w:t>
      </w:r>
      <w:r>
        <w:rPr>
          <w:rFonts w:eastAsia="仿宋_GB2312" w:cs="Times New Roman" w:hint="eastAsia"/>
          <w:sz w:val="32"/>
          <w:szCs w:val="32"/>
        </w:rPr>
        <w:t>项工作。</w:t>
      </w:r>
    </w:p>
    <w:p w:rsidR="00927E4F" w:rsidRDefault="00956FED">
      <w:pPr>
        <w:snapToGrid w:val="0"/>
        <w:spacing w:line="560" w:lineRule="exact"/>
        <w:ind w:firstLineChars="200" w:firstLine="643"/>
        <w:rPr>
          <w:rFonts w:eastAsia="仿宋_GB2312" w:cs="Times New Roman"/>
          <w:sz w:val="32"/>
          <w:szCs w:val="32"/>
        </w:rPr>
      </w:pPr>
      <w:r>
        <w:rPr>
          <w:rFonts w:eastAsia="仿宋_GB2312" w:cs="Times New Roman" w:hint="eastAsia"/>
          <w:b/>
          <w:bCs/>
          <w:sz w:val="32"/>
          <w:szCs w:val="32"/>
        </w:rPr>
        <w:t>五是在加快科技创新，提升气象综合保障能力方面。</w:t>
      </w:r>
      <w:r>
        <w:rPr>
          <w:rFonts w:eastAsia="仿宋_GB2312" w:cs="Times New Roman" w:hint="eastAsia"/>
          <w:sz w:val="32"/>
          <w:szCs w:val="32"/>
        </w:rPr>
        <w:t>做好强化人才支撑、强化财政保障、强化法律保障</w:t>
      </w:r>
      <w:r>
        <w:rPr>
          <w:rFonts w:eastAsia="仿宋_GB2312" w:cs="Times New Roman" w:hint="eastAsia"/>
          <w:sz w:val="32"/>
          <w:szCs w:val="32"/>
        </w:rPr>
        <w:t>3</w:t>
      </w:r>
      <w:r>
        <w:rPr>
          <w:rFonts w:eastAsia="仿宋_GB2312" w:cs="Times New Roman" w:hint="eastAsia"/>
          <w:sz w:val="32"/>
          <w:szCs w:val="32"/>
        </w:rPr>
        <w:t>项工作。</w:t>
      </w:r>
      <w:bookmarkStart w:id="0" w:name="_GoBack"/>
      <w:bookmarkEnd w:id="0"/>
    </w:p>
    <w:p w:rsidR="00927E4F" w:rsidRDefault="00956FED">
      <w:pPr>
        <w:snapToGrid w:val="0"/>
        <w:spacing w:line="560" w:lineRule="exact"/>
        <w:ind w:firstLineChars="200" w:firstLine="640"/>
        <w:rPr>
          <w:rFonts w:ascii="黑体" w:eastAsia="黑体" w:hAnsi="黑体" w:cs="黑体"/>
          <w:bCs/>
          <w:sz w:val="32"/>
          <w:szCs w:val="32"/>
        </w:rPr>
      </w:pPr>
      <w:r>
        <w:rPr>
          <w:rFonts w:ascii="黑体" w:eastAsia="黑体" w:hAnsi="黑体" w:cs="黑体" w:hint="eastAsia"/>
          <w:sz w:val="32"/>
          <w:szCs w:val="32"/>
        </w:rPr>
        <w:t>四、</w:t>
      </w:r>
      <w:r>
        <w:rPr>
          <w:rFonts w:ascii="黑体" w:eastAsia="黑体" w:hAnsi="黑体" w:cs="黑体" w:hint="eastAsia"/>
          <w:bCs/>
          <w:sz w:val="32"/>
          <w:szCs w:val="32"/>
        </w:rPr>
        <w:t>保障措施</w:t>
      </w:r>
    </w:p>
    <w:p w:rsidR="00927E4F" w:rsidRDefault="00956FED">
      <w:pPr>
        <w:spacing w:line="580" w:lineRule="exact"/>
        <w:ind w:firstLineChars="200" w:firstLine="643"/>
        <w:rPr>
          <w:rFonts w:eastAsia="仿宋_GB2312" w:cs="Times New Roman"/>
          <w:sz w:val="32"/>
          <w:szCs w:val="32"/>
        </w:rPr>
      </w:pPr>
      <w:r>
        <w:rPr>
          <w:rFonts w:ascii="楷体_GB2312" w:eastAsia="楷体_GB2312" w:hAnsi="楷体_GB2312" w:cs="楷体_GB2312" w:hint="eastAsia"/>
          <w:b/>
          <w:bCs/>
          <w:sz w:val="32"/>
          <w:szCs w:val="32"/>
        </w:rPr>
        <w:lastRenderedPageBreak/>
        <w:t>（一）加强组织领导。</w:t>
      </w:r>
      <w:r>
        <w:rPr>
          <w:rFonts w:eastAsia="仿宋_GB2312" w:cs="Times New Roman" w:hint="eastAsia"/>
          <w:sz w:val="32"/>
          <w:szCs w:val="32"/>
        </w:rPr>
        <w:t>各县（市、区）要加强推进气象现代化建设工作的领导，落实具体措施，及时研究解决气象现代化发展中的突出问题。将气象现代化建设纳入本级国民经济和社会发展第十四个五年规划和</w:t>
      </w:r>
      <w:r>
        <w:rPr>
          <w:rFonts w:eastAsia="仿宋_GB2312" w:cs="Times New Roman" w:hint="eastAsia"/>
          <w:sz w:val="32"/>
          <w:szCs w:val="32"/>
        </w:rPr>
        <w:t>2035</w:t>
      </w:r>
      <w:r>
        <w:rPr>
          <w:rFonts w:eastAsia="仿宋_GB2312" w:cs="Times New Roman" w:hint="eastAsia"/>
          <w:sz w:val="32"/>
          <w:szCs w:val="32"/>
        </w:rPr>
        <w:t>年远景目标。</w:t>
      </w:r>
    </w:p>
    <w:p w:rsidR="00927E4F" w:rsidRDefault="00956FED">
      <w:pPr>
        <w:spacing w:line="580" w:lineRule="exact"/>
        <w:ind w:firstLineChars="200" w:firstLine="643"/>
        <w:rPr>
          <w:rFonts w:eastAsia="仿宋_GB2312" w:cs="Times New Roman"/>
          <w:sz w:val="32"/>
          <w:szCs w:val="32"/>
        </w:rPr>
      </w:pPr>
      <w:r>
        <w:rPr>
          <w:rFonts w:ascii="楷体_GB2312" w:eastAsia="楷体_GB2312" w:hAnsi="楷体_GB2312" w:cs="楷体_GB2312" w:hint="eastAsia"/>
          <w:b/>
          <w:bCs/>
          <w:sz w:val="32"/>
          <w:szCs w:val="32"/>
        </w:rPr>
        <w:t>（二）强化责任落实。</w:t>
      </w:r>
      <w:r>
        <w:rPr>
          <w:rFonts w:eastAsia="仿宋_GB2312" w:cs="Times New Roman" w:hint="eastAsia"/>
          <w:sz w:val="32"/>
          <w:szCs w:val="32"/>
        </w:rPr>
        <w:t>各县（市、区）要切实担负起领导责任，持续推进更高水平气象现代化建设，加强对工作进展的指导和督促落实。</w:t>
      </w:r>
    </w:p>
    <w:p w:rsidR="00927E4F" w:rsidRDefault="00956FED">
      <w:pPr>
        <w:spacing w:line="580" w:lineRule="exact"/>
        <w:ind w:firstLineChars="200" w:firstLine="643"/>
        <w:rPr>
          <w:rFonts w:eastAsia="仿宋_GB2312" w:cs="Times New Roman"/>
          <w:sz w:val="32"/>
          <w:szCs w:val="32"/>
        </w:rPr>
      </w:pPr>
      <w:r>
        <w:rPr>
          <w:rFonts w:ascii="楷体_GB2312" w:eastAsia="楷体_GB2312" w:hAnsi="楷体_GB2312" w:cs="楷体_GB2312" w:hint="eastAsia"/>
          <w:b/>
          <w:bCs/>
          <w:sz w:val="32"/>
          <w:szCs w:val="32"/>
        </w:rPr>
        <w:t>（三）加强考核评估。</w:t>
      </w:r>
      <w:r>
        <w:rPr>
          <w:rFonts w:eastAsia="仿宋_GB2312" w:cs="Times New Roman" w:hint="eastAsia"/>
          <w:sz w:val="32"/>
          <w:szCs w:val="32"/>
        </w:rPr>
        <w:t>市政府定期和不定期组织专项督查，对工作任务落实情况进行跟踪问效，确保各项工作落到实处。及时开展更高水平气象现代化建设进展情况评估，评估结果纳入县（市、区）政府年度高质量发展考核。</w:t>
      </w:r>
    </w:p>
    <w:p w:rsidR="00927E4F" w:rsidRDefault="00927E4F">
      <w:pPr>
        <w:spacing w:line="580" w:lineRule="exact"/>
        <w:ind w:firstLineChars="200" w:firstLine="640"/>
        <w:rPr>
          <w:rFonts w:eastAsia="仿宋_GB2312" w:cs="Times New Roman"/>
          <w:sz w:val="32"/>
          <w:szCs w:val="32"/>
        </w:rPr>
      </w:pPr>
    </w:p>
    <w:sectPr w:rsidR="00927E4F" w:rsidSect="00927E4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4F" w:rsidRDefault="00927E4F" w:rsidP="00927E4F">
      <w:r>
        <w:separator/>
      </w:r>
    </w:p>
  </w:endnote>
  <w:endnote w:type="continuationSeparator" w:id="0">
    <w:p w:rsidR="00927E4F" w:rsidRDefault="00927E4F" w:rsidP="00927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4F" w:rsidRDefault="00927E4F">
    <w:pPr>
      <w:pStyle w:val="a3"/>
      <w:ind w:right="11"/>
      <w:jc w:val="right"/>
      <w:rPr>
        <w:rFonts w:ascii="方正楷体_GBK" w:eastAsia="方正楷体_GBK"/>
        <w:sz w:val="28"/>
      </w:rPr>
    </w:pPr>
    <w:r w:rsidRPr="00927E4F">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927E4F" w:rsidRDefault="00956FED">
                <w:pPr>
                  <w:pStyle w:val="a3"/>
                  <w:ind w:right="11"/>
                  <w:jc w:val="right"/>
                </w:pPr>
                <w:r>
                  <w:rPr>
                    <w:rStyle w:val="a7"/>
                    <w:rFonts w:ascii="方正楷体_GBK" w:eastAsia="方正楷体_GBK"/>
                    <w:sz w:val="28"/>
                  </w:rPr>
                  <w:t>—</w:t>
                </w:r>
                <w:r w:rsidR="00927E4F">
                  <w:rPr>
                    <w:rStyle w:val="a7"/>
                    <w:rFonts w:ascii="方正楷体_GBK" w:eastAsia="方正楷体_GBK"/>
                    <w:sz w:val="28"/>
                  </w:rPr>
                  <w:fldChar w:fldCharType="begin"/>
                </w:r>
                <w:r>
                  <w:rPr>
                    <w:rStyle w:val="a7"/>
                    <w:rFonts w:ascii="方正楷体_GBK" w:eastAsia="方正楷体_GBK"/>
                    <w:sz w:val="28"/>
                  </w:rPr>
                  <w:instrText xml:space="preserve"> PAGE </w:instrText>
                </w:r>
                <w:r w:rsidR="00927E4F">
                  <w:rPr>
                    <w:rStyle w:val="a7"/>
                    <w:rFonts w:ascii="方正楷体_GBK" w:eastAsia="方正楷体_GBK"/>
                    <w:sz w:val="28"/>
                  </w:rPr>
                  <w:fldChar w:fldCharType="separate"/>
                </w:r>
                <w:r>
                  <w:rPr>
                    <w:rStyle w:val="a7"/>
                    <w:rFonts w:ascii="方正楷体_GBK" w:eastAsia="方正楷体_GBK"/>
                    <w:noProof/>
                    <w:sz w:val="28"/>
                  </w:rPr>
                  <w:t>3</w:t>
                </w:r>
                <w:r w:rsidR="00927E4F">
                  <w:rPr>
                    <w:rStyle w:val="a7"/>
                    <w:rFonts w:ascii="方正楷体_GBK" w:eastAsia="方正楷体_GBK"/>
                    <w:sz w:val="28"/>
                  </w:rPr>
                  <w:fldChar w:fldCharType="end"/>
                </w:r>
                <w:r>
                  <w:rPr>
                    <w:rStyle w:val="a7"/>
                    <w:rFonts w:ascii="方正楷体_GBK" w:eastAsia="方正楷体_GBK"/>
                    <w:sz w:val="28"/>
                  </w:rPr>
                  <w:t>—</w:t>
                </w:r>
              </w:p>
            </w:txbxContent>
          </v:textbox>
          <w10:wrap anchorx="margin"/>
        </v:shape>
      </w:pict>
    </w:r>
  </w:p>
  <w:p w:rsidR="00927E4F" w:rsidRDefault="00927E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4F" w:rsidRDefault="00927E4F" w:rsidP="00927E4F">
      <w:r>
        <w:separator/>
      </w:r>
    </w:p>
  </w:footnote>
  <w:footnote w:type="continuationSeparator" w:id="0">
    <w:p w:rsidR="00927E4F" w:rsidRDefault="00927E4F" w:rsidP="00927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E4F" w:rsidRDefault="00927E4F">
    <w:pPr>
      <w:pStyle w:val="a4"/>
      <w:pBdr>
        <w:bottom w:val="none" w:sz="0" w:space="0" w:color="auto"/>
      </w:pBdr>
    </w:pPr>
  </w:p>
  <w:p w:rsidR="00927E4F" w:rsidRDefault="00927E4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E040A"/>
    <w:multiLevelType w:val="singleLevel"/>
    <w:tmpl w:val="6D3E040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70E5218"/>
    <w:rsid w:val="00927E4F"/>
    <w:rsid w:val="00956FED"/>
    <w:rsid w:val="01F259E0"/>
    <w:rsid w:val="025F390E"/>
    <w:rsid w:val="077159D3"/>
    <w:rsid w:val="0C2141F1"/>
    <w:rsid w:val="0E135B14"/>
    <w:rsid w:val="0F0D5482"/>
    <w:rsid w:val="1082472A"/>
    <w:rsid w:val="11B9648D"/>
    <w:rsid w:val="14336FCD"/>
    <w:rsid w:val="14AC5CBF"/>
    <w:rsid w:val="176904AE"/>
    <w:rsid w:val="19726874"/>
    <w:rsid w:val="1DE24D10"/>
    <w:rsid w:val="22881FA8"/>
    <w:rsid w:val="2334514F"/>
    <w:rsid w:val="237D3A2E"/>
    <w:rsid w:val="25324797"/>
    <w:rsid w:val="2A5D62D7"/>
    <w:rsid w:val="2B562F88"/>
    <w:rsid w:val="2D783829"/>
    <w:rsid w:val="2F8677EC"/>
    <w:rsid w:val="32D644A7"/>
    <w:rsid w:val="33056762"/>
    <w:rsid w:val="420526D5"/>
    <w:rsid w:val="43811633"/>
    <w:rsid w:val="470E5218"/>
    <w:rsid w:val="51E30071"/>
    <w:rsid w:val="5781177F"/>
    <w:rsid w:val="5A1F072D"/>
    <w:rsid w:val="5ACF2AF6"/>
    <w:rsid w:val="5BC07DC0"/>
    <w:rsid w:val="5CB70FB5"/>
    <w:rsid w:val="5EF270F6"/>
    <w:rsid w:val="61B71CBE"/>
    <w:rsid w:val="641F5AAE"/>
    <w:rsid w:val="645E10B8"/>
    <w:rsid w:val="648C3110"/>
    <w:rsid w:val="67374AD9"/>
    <w:rsid w:val="6AF84F72"/>
    <w:rsid w:val="6D535020"/>
    <w:rsid w:val="75755CAB"/>
    <w:rsid w:val="7712733C"/>
    <w:rsid w:val="7CF9218E"/>
    <w:rsid w:val="7E2E7A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qFormat="1"/>
    <w:lsdException w:name="header" w:uiPriority="99"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927E4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unhideWhenUsed/>
    <w:qFormat/>
    <w:rsid w:val="00927E4F"/>
    <w:pPr>
      <w:widowControl w:val="0"/>
      <w:jc w:val="both"/>
      <w:textAlignment w:val="baseline"/>
    </w:pPr>
    <w:rPr>
      <w:kern w:val="2"/>
      <w:sz w:val="21"/>
    </w:rPr>
  </w:style>
  <w:style w:type="paragraph" w:styleId="a3">
    <w:name w:val="footer"/>
    <w:basedOn w:val="a"/>
    <w:qFormat/>
    <w:rsid w:val="00927E4F"/>
    <w:pPr>
      <w:tabs>
        <w:tab w:val="center" w:pos="4153"/>
        <w:tab w:val="right" w:pos="8306"/>
      </w:tabs>
      <w:overflowPunct w:val="0"/>
      <w:autoSpaceDE w:val="0"/>
      <w:autoSpaceDN w:val="0"/>
      <w:adjustRightInd w:val="0"/>
      <w:textAlignment w:val="baseline"/>
    </w:pPr>
    <w:rPr>
      <w:sz w:val="20"/>
    </w:rPr>
  </w:style>
  <w:style w:type="paragraph" w:styleId="a4">
    <w:name w:val="header"/>
    <w:basedOn w:val="a"/>
    <w:uiPriority w:val="99"/>
    <w:qFormat/>
    <w:rsid w:val="00927E4F"/>
    <w:pPr>
      <w:pBdr>
        <w:bottom w:val="single" w:sz="6" w:space="1" w:color="auto"/>
      </w:pBdr>
      <w:tabs>
        <w:tab w:val="center" w:pos="4153"/>
        <w:tab w:val="right" w:pos="8307"/>
      </w:tabs>
      <w:snapToGrid w:val="0"/>
      <w:jc w:val="center"/>
    </w:pPr>
    <w:rPr>
      <w:sz w:val="18"/>
    </w:rPr>
  </w:style>
  <w:style w:type="paragraph" w:styleId="7">
    <w:name w:val="index 7"/>
    <w:basedOn w:val="a"/>
    <w:next w:val="a"/>
    <w:uiPriority w:val="99"/>
    <w:qFormat/>
    <w:rsid w:val="00927E4F"/>
    <w:pPr>
      <w:spacing w:line="480" w:lineRule="exact"/>
      <w:ind w:left="2517"/>
    </w:pPr>
    <w:rPr>
      <w:rFonts w:eastAsia="宋体"/>
    </w:rPr>
  </w:style>
  <w:style w:type="paragraph" w:styleId="a5">
    <w:name w:val="Normal (Web)"/>
    <w:basedOn w:val="a"/>
    <w:next w:val="7"/>
    <w:qFormat/>
    <w:rsid w:val="00927E4F"/>
    <w:pPr>
      <w:widowControl/>
      <w:spacing w:before="100" w:beforeAutospacing="1" w:after="100" w:afterAutospacing="1"/>
      <w:jc w:val="left"/>
    </w:pPr>
    <w:rPr>
      <w:rFonts w:ascii="宋体" w:eastAsia="宋体" w:cs="宋体"/>
      <w:kern w:val="0"/>
      <w:sz w:val="24"/>
    </w:rPr>
  </w:style>
  <w:style w:type="character" w:styleId="a6">
    <w:name w:val="Strong"/>
    <w:uiPriority w:val="22"/>
    <w:qFormat/>
    <w:rsid w:val="00927E4F"/>
    <w:rPr>
      <w:b/>
      <w:bCs/>
    </w:rPr>
  </w:style>
  <w:style w:type="character" w:styleId="a7">
    <w:name w:val="page number"/>
    <w:basedOn w:val="a0"/>
    <w:uiPriority w:val="99"/>
    <w:qFormat/>
    <w:rsid w:val="00927E4F"/>
    <w:rPr>
      <w:rFonts w:cs="Times New Roman"/>
    </w:rPr>
  </w:style>
  <w:style w:type="table" w:styleId="a8">
    <w:name w:val="Table Grid"/>
    <w:basedOn w:val="a1"/>
    <w:qFormat/>
    <w:rsid w:val="00927E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vertOverflow="overflow" horzOverflow="overflow" vert="horz" wrap="square" lIns="91440" tIns="45720" rIns="91440" bIns="45720" numCol="1" spcCol="0" rtlCol="0" fromWordArt="0" anchor="t" anchorCtr="0" forceAA="0" compatLnSpc="1">
        <a:prstTxWarp prst="textPlain">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3</Pages>
  <Words>1131</Words>
  <Characters>36</Characters>
  <Application>Microsoft Office Word</Application>
  <DocSecurity>0</DocSecurity>
  <Lines>1</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阿立</dc:creator>
  <cp:lastModifiedBy>杜娟(拟稿)</cp:lastModifiedBy>
  <cp:revision>2</cp:revision>
  <cp:lastPrinted>2020-06-10T09:12:00Z</cp:lastPrinted>
  <dcterms:created xsi:type="dcterms:W3CDTF">2018-05-18T08:08:00Z</dcterms:created>
  <dcterms:modified xsi:type="dcterms:W3CDTF">2021-12-14T03:27:00Z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D15BB0C45F6F41DB872A90A69618C050</vt:lpwstr>
  </property>
</Properties>
</file>