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18" w:rsidRDefault="00614AA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Century Gothic" w:hint="eastAsia"/>
          <w:color w:val="FF0000"/>
          <w:w w:val="61"/>
          <w:sz w:val="98"/>
          <w:szCs w:val="98"/>
        </w:rPr>
        <w:t>国家税务总局景德镇市税务局</w:t>
      </w:r>
    </w:p>
    <w:p w:rsidR="00545B18" w:rsidRDefault="00614AAF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52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235575" cy="0"/>
                <wp:effectExtent l="0" t="13970" r="317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55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AA578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pt" to="412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" strokecolor="red" strokeweight="2.25pt"/>
            </w:pict>
          </mc:Fallback>
        </mc:AlternateContent>
      </w:r>
    </w:p>
    <w:p w:rsidR="00545B18" w:rsidRDefault="00614AAF">
      <w:pPr>
        <w:spacing w:line="540" w:lineRule="exact"/>
        <w:ind w:left="5525" w:firstLine="42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分类：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</w:p>
    <w:p w:rsidR="00545B18" w:rsidRDefault="00545B18">
      <w:pPr>
        <w:spacing w:line="54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545B18" w:rsidRDefault="00614AAF">
      <w:pPr>
        <w:wordWrap w:val="0"/>
        <w:spacing w:line="52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签发：</w:t>
      </w:r>
      <w:r w:rsidRPr="00614AAF">
        <w:rPr>
          <w:rFonts w:ascii="楷体_GB2312" w:eastAsia="楷体_GB2312" w:hAnsi="Times New Roman" w:hint="eastAsia"/>
          <w:sz w:val="32"/>
          <w:szCs w:val="32"/>
        </w:rPr>
        <w:t>项笑文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景税</w:t>
      </w:r>
      <w:r>
        <w:rPr>
          <w:rFonts w:ascii="Times New Roman" w:eastAsia="仿宋_GB2312" w:hAnsi="Times New Roman"/>
          <w:sz w:val="32"/>
          <w:szCs w:val="32"/>
        </w:rPr>
        <w:t>字〔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号</w:t>
      </w:r>
    </w:p>
    <w:p w:rsidR="00545B18" w:rsidRDefault="00545B18">
      <w:pPr>
        <w:spacing w:line="540" w:lineRule="exact"/>
        <w:jc w:val="right"/>
        <w:rPr>
          <w:rFonts w:ascii="Times New Roman" w:hAnsi="Times New Roman"/>
        </w:rPr>
      </w:pPr>
    </w:p>
    <w:p w:rsidR="00614AAF" w:rsidRDefault="00614AAF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14AAF">
        <w:rPr>
          <w:rFonts w:ascii="方正小标宋简体" w:eastAsia="方正小标宋简体" w:hAnsi="Times New Roman" w:hint="eastAsia"/>
          <w:sz w:val="44"/>
          <w:szCs w:val="44"/>
        </w:rPr>
        <w:t>关于对市政协十三届五次会议</w:t>
      </w:r>
    </w:p>
    <w:p w:rsidR="00545B18" w:rsidRPr="00614AAF" w:rsidRDefault="00614AAF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14AAF">
        <w:rPr>
          <w:rFonts w:ascii="方正小标宋简体" w:eastAsia="方正小标宋简体" w:hAnsi="Times New Roman" w:hint="eastAsia"/>
          <w:sz w:val="44"/>
          <w:szCs w:val="44"/>
        </w:rPr>
        <w:t>第029号提案的答复</w:t>
      </w:r>
    </w:p>
    <w:p w:rsidR="00545B18" w:rsidRDefault="00545B18">
      <w:pPr>
        <w:spacing w:line="540" w:lineRule="exact"/>
        <w:rPr>
          <w:rFonts w:ascii="Times New Roman" w:hAnsi="Times New Roman"/>
        </w:rPr>
      </w:pPr>
    </w:p>
    <w:p w:rsidR="00545B18" w:rsidRDefault="00614AAF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民革景德镇市委会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545B18" w:rsidRDefault="00614AA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贵单位</w:t>
      </w:r>
      <w:r>
        <w:rPr>
          <w:rFonts w:ascii="Times New Roman" w:eastAsia="仿宋_GB2312" w:hAnsi="Times New Roman"/>
          <w:sz w:val="32"/>
          <w:szCs w:val="32"/>
        </w:rPr>
        <w:t>提出的</w:t>
      </w:r>
      <w:r>
        <w:rPr>
          <w:rFonts w:ascii="Times New Roman" w:eastAsia="仿宋_GB2312" w:hAnsi="Times New Roman" w:hint="eastAsia"/>
          <w:sz w:val="32"/>
          <w:szCs w:val="32"/>
        </w:rPr>
        <w:t>《关于落实税收优惠政策，进一步推动我市陶瓷产业发展的建议》</w:t>
      </w:r>
      <w:r>
        <w:rPr>
          <w:rFonts w:ascii="Times New Roman" w:eastAsia="仿宋_GB2312" w:hAnsi="Times New Roman"/>
          <w:sz w:val="32"/>
          <w:szCs w:val="32"/>
        </w:rPr>
        <w:t>的提案收悉，</w:t>
      </w:r>
      <w:r>
        <w:rPr>
          <w:rFonts w:ascii="Times New Roman" w:eastAsia="仿宋_GB2312" w:hAnsi="Times New Roman" w:hint="eastAsia"/>
          <w:sz w:val="32"/>
          <w:szCs w:val="32"/>
        </w:rPr>
        <w:t>我局高度重视，</w:t>
      </w:r>
      <w:r>
        <w:rPr>
          <w:rFonts w:ascii="仿宋_GB2312" w:eastAsia="仿宋_GB2312" w:hint="eastAsia"/>
          <w:sz w:val="32"/>
          <w:szCs w:val="32"/>
        </w:rPr>
        <w:t>进行了认真研究，</w:t>
      </w:r>
      <w:r>
        <w:rPr>
          <w:rFonts w:ascii="Times New Roman" w:eastAsia="仿宋_GB2312" w:hAnsi="Times New Roman"/>
          <w:sz w:val="32"/>
          <w:szCs w:val="32"/>
        </w:rPr>
        <w:t>现答复如下：</w:t>
      </w:r>
    </w:p>
    <w:p w:rsidR="00545B18" w:rsidRDefault="00614AAF">
      <w:pPr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一、简易计税政策执行情况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截至</w:t>
      </w:r>
      <w:r>
        <w:rPr>
          <w:rFonts w:ascii="仿宋_GB2312" w:eastAsia="仿宋_GB2312" w:hAnsi="仿宋" w:cs="仿宋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月底，试验区手工技法制瓷行业一般纳税人</w:t>
      </w:r>
      <w:r>
        <w:rPr>
          <w:rFonts w:ascii="仿宋_GB2312" w:eastAsia="仿宋_GB2312" w:hAnsi="仿宋" w:cs="仿宋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sz w:val="32"/>
          <w:szCs w:val="32"/>
        </w:rPr>
        <w:t>户。2</w:t>
      </w:r>
      <w:r>
        <w:rPr>
          <w:rFonts w:ascii="仿宋_GB2312" w:eastAsia="仿宋_GB2312" w:hAnsi="仿宋" w:cs="仿宋"/>
          <w:sz w:val="32"/>
          <w:szCs w:val="32"/>
        </w:rPr>
        <w:t>-8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>累计申报销售收入5</w:t>
      </w:r>
      <w:r>
        <w:rPr>
          <w:rFonts w:ascii="仿宋_GB2312" w:eastAsia="仿宋_GB2312" w:hAnsi="仿宋" w:cs="仿宋" w:hint="eastAsia"/>
          <w:sz w:val="32"/>
          <w:szCs w:val="32"/>
        </w:rPr>
        <w:t>8924万元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缴纳</w:t>
      </w:r>
      <w:r>
        <w:rPr>
          <w:rFonts w:ascii="仿宋_GB2312" w:eastAsia="仿宋_GB2312" w:hAnsi="仿宋" w:cs="仿宋"/>
          <w:sz w:val="32"/>
          <w:szCs w:val="32"/>
        </w:rPr>
        <w:t>增值税</w:t>
      </w:r>
      <w:r>
        <w:rPr>
          <w:rFonts w:ascii="仿宋_GB2312" w:eastAsia="仿宋_GB2312" w:hAnsi="仿宋" w:cs="仿宋" w:hint="eastAsia"/>
          <w:sz w:val="32"/>
          <w:szCs w:val="32"/>
        </w:rPr>
        <w:t>2098万元。2月</w:t>
      </w:r>
      <w:r>
        <w:rPr>
          <w:rFonts w:ascii="仿宋_GB2312" w:eastAsia="仿宋_GB2312" w:hAnsi="仿宋" w:cs="仿宋"/>
          <w:sz w:val="32"/>
          <w:szCs w:val="32"/>
        </w:rPr>
        <w:t>份简易征收政策执行以来，</w:t>
      </w:r>
      <w:r>
        <w:rPr>
          <w:rFonts w:ascii="仿宋_GB2312" w:eastAsia="仿宋_GB2312" w:hAnsi="仿宋" w:cs="仿宋" w:hint="eastAsia"/>
          <w:sz w:val="32"/>
          <w:szCs w:val="32"/>
        </w:rPr>
        <w:t>累计有</w:t>
      </w: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8户</w:t>
      </w:r>
      <w:r>
        <w:rPr>
          <w:rFonts w:ascii="仿宋_GB2312" w:eastAsia="仿宋_GB2312" w:hAnsi="仿宋" w:cs="仿宋"/>
          <w:sz w:val="32"/>
          <w:szCs w:val="32"/>
        </w:rPr>
        <w:t>纳税人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申报</w:t>
      </w:r>
      <w:r>
        <w:rPr>
          <w:rFonts w:ascii="仿宋_GB2312" w:eastAsia="仿宋_GB2312" w:hAnsi="仿宋" w:cs="仿宋" w:hint="eastAsia"/>
          <w:sz w:val="32"/>
          <w:szCs w:val="32"/>
        </w:rPr>
        <w:t>138户次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累计申报销售</w:t>
      </w:r>
      <w:r>
        <w:rPr>
          <w:rFonts w:ascii="仿宋_GB2312" w:eastAsia="仿宋_GB2312" w:hAnsi="仿宋" w:cs="仿宋"/>
          <w:sz w:val="32"/>
          <w:szCs w:val="32"/>
        </w:rPr>
        <w:t>金额1</w:t>
      </w:r>
      <w:r>
        <w:rPr>
          <w:rFonts w:ascii="仿宋_GB2312" w:eastAsia="仿宋_GB2312" w:hAnsi="仿宋" w:cs="仿宋" w:hint="eastAsia"/>
          <w:sz w:val="32"/>
          <w:szCs w:val="32"/>
        </w:rPr>
        <w:t>2848万元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缴纳</w:t>
      </w:r>
      <w:r>
        <w:rPr>
          <w:rFonts w:ascii="仿宋_GB2312" w:eastAsia="仿宋_GB2312" w:hAnsi="仿宋" w:cs="仿宋"/>
          <w:sz w:val="32"/>
          <w:szCs w:val="32"/>
        </w:rPr>
        <w:t>增值税</w:t>
      </w:r>
      <w:r>
        <w:rPr>
          <w:rFonts w:ascii="仿宋_GB2312" w:eastAsia="仿宋_GB2312" w:hAnsi="仿宋" w:cs="仿宋" w:hint="eastAsia"/>
          <w:sz w:val="32"/>
          <w:szCs w:val="32"/>
        </w:rPr>
        <w:t>385万元</w:t>
      </w:r>
      <w:r>
        <w:rPr>
          <w:rFonts w:ascii="仿宋_GB2312" w:eastAsia="仿宋_GB2312" w:hAnsi="仿宋" w:cs="仿宋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分月申报</w:t>
      </w:r>
      <w:r>
        <w:rPr>
          <w:rFonts w:ascii="仿宋_GB2312" w:eastAsia="仿宋_GB2312" w:hAnsi="仿宋" w:cs="仿宋"/>
          <w:sz w:val="32"/>
          <w:szCs w:val="32"/>
        </w:rPr>
        <w:t>情况详见《</w:t>
      </w:r>
      <w:r>
        <w:rPr>
          <w:rFonts w:ascii="仿宋_GB2312" w:eastAsia="仿宋_GB2312" w:hAnsi="仿宋" w:cs="仿宋" w:hint="eastAsia"/>
          <w:sz w:val="32"/>
          <w:szCs w:val="32"/>
        </w:rPr>
        <w:t>简易申报</w:t>
      </w:r>
      <w:r>
        <w:rPr>
          <w:rFonts w:ascii="仿宋_GB2312" w:eastAsia="仿宋_GB2312" w:hAnsi="仿宋" w:cs="仿宋"/>
          <w:sz w:val="32"/>
          <w:szCs w:val="32"/>
        </w:rPr>
        <w:t>户数、申报销售金额、</w:t>
      </w:r>
      <w:r>
        <w:rPr>
          <w:rFonts w:ascii="仿宋_GB2312" w:eastAsia="仿宋_GB2312" w:hAnsi="仿宋" w:cs="仿宋" w:hint="eastAsia"/>
          <w:sz w:val="32"/>
          <w:szCs w:val="32"/>
        </w:rPr>
        <w:t>缴纳</w:t>
      </w:r>
      <w:r>
        <w:rPr>
          <w:rFonts w:ascii="仿宋_GB2312" w:eastAsia="仿宋_GB2312" w:hAnsi="仿宋" w:cs="仿宋"/>
          <w:sz w:val="32"/>
          <w:szCs w:val="32"/>
        </w:rPr>
        <w:t>增值税</w:t>
      </w:r>
      <w:r>
        <w:rPr>
          <w:rFonts w:ascii="仿宋_GB2312" w:eastAsia="仿宋_GB2312" w:hAnsi="仿宋" w:cs="仿宋" w:hint="eastAsia"/>
          <w:sz w:val="32"/>
          <w:szCs w:val="32"/>
        </w:rPr>
        <w:t>占比</w:t>
      </w:r>
      <w:r>
        <w:rPr>
          <w:rFonts w:ascii="仿宋_GB2312" w:eastAsia="仿宋_GB2312" w:hAnsi="仿宋" w:cs="仿宋"/>
          <w:sz w:val="32"/>
          <w:szCs w:val="32"/>
        </w:rPr>
        <w:t>情况表》</w:t>
      </w:r>
      <w:r>
        <w:rPr>
          <w:rFonts w:ascii="仿宋_GB2312" w:eastAsia="仿宋_GB2312" w:hAnsi="仿宋" w:cs="仿宋" w:hint="eastAsia"/>
          <w:sz w:val="32"/>
          <w:szCs w:val="32"/>
        </w:rPr>
        <w:t>。对</w:t>
      </w:r>
      <w:r>
        <w:rPr>
          <w:rFonts w:ascii="仿宋_GB2312" w:eastAsia="仿宋_GB2312" w:hAnsi="仿宋" w:cs="仿宋"/>
          <w:sz w:val="32"/>
          <w:szCs w:val="32"/>
        </w:rPr>
        <w:t>表中数据进行分析</w:t>
      </w:r>
      <w:r>
        <w:rPr>
          <w:rFonts w:ascii="仿宋_GB2312" w:eastAsia="仿宋_GB2312" w:hAnsi="仿宋" w:cs="仿宋" w:hint="eastAsia"/>
          <w:sz w:val="32"/>
          <w:szCs w:val="32"/>
        </w:rPr>
        <w:t>，可以</w:t>
      </w:r>
      <w:r>
        <w:rPr>
          <w:rFonts w:ascii="仿宋_GB2312" w:eastAsia="仿宋_GB2312" w:hAnsi="仿宋" w:cs="仿宋"/>
          <w:sz w:val="32"/>
          <w:szCs w:val="32"/>
        </w:rPr>
        <w:t>发现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征收政策</w:t>
      </w:r>
      <w:r>
        <w:rPr>
          <w:rFonts w:ascii="仿宋_GB2312" w:eastAsia="仿宋_GB2312" w:hAnsi="仿宋" w:cs="仿宋" w:hint="eastAsia"/>
          <w:sz w:val="32"/>
          <w:szCs w:val="32"/>
        </w:rPr>
        <w:t>呈现</w:t>
      </w:r>
      <w:r>
        <w:rPr>
          <w:rFonts w:ascii="仿宋_GB2312" w:eastAsia="仿宋_GB2312" w:hAnsi="仿宋" w:cs="仿宋"/>
          <w:sz w:val="32"/>
          <w:szCs w:val="32"/>
        </w:rPr>
        <w:t>出如下特点：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（一）政策覆盖面持续扩大。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申报纳税人从</w:t>
      </w:r>
      <w:r>
        <w:rPr>
          <w:rFonts w:ascii="仿宋_GB2312" w:eastAsia="仿宋_GB2312" w:hAnsi="仿宋" w:cs="仿宋" w:hint="eastAsia"/>
          <w:sz w:val="32"/>
          <w:szCs w:val="32"/>
        </w:rPr>
        <w:t>最初2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月</w:t>
      </w:r>
      <w:r>
        <w:rPr>
          <w:rFonts w:ascii="仿宋_GB2312" w:eastAsia="仿宋_GB2312" w:hAnsi="仿宋" w:cs="仿宋"/>
          <w:sz w:val="32"/>
          <w:szCs w:val="32"/>
        </w:rPr>
        <w:t>份</w:t>
      </w:r>
      <w:r>
        <w:rPr>
          <w:rFonts w:ascii="仿宋_GB2312" w:eastAsia="仿宋_GB2312" w:hAnsi="仿宋" w:cs="仿宋" w:hint="eastAsia"/>
          <w:sz w:val="32"/>
          <w:szCs w:val="32"/>
        </w:rPr>
        <w:t>的2户次</w:t>
      </w:r>
      <w:r>
        <w:rPr>
          <w:rFonts w:ascii="仿宋_GB2312" w:eastAsia="仿宋_GB2312" w:hAnsi="仿宋" w:cs="仿宋"/>
          <w:sz w:val="32"/>
          <w:szCs w:val="32"/>
        </w:rPr>
        <w:t>申报，</w:t>
      </w:r>
      <w:r>
        <w:rPr>
          <w:rFonts w:ascii="仿宋_GB2312" w:eastAsia="仿宋_GB2312" w:hAnsi="仿宋" w:cs="仿宋" w:hint="eastAsia"/>
          <w:sz w:val="32"/>
          <w:szCs w:val="32"/>
        </w:rPr>
        <w:t>稳步</w:t>
      </w:r>
      <w:r>
        <w:rPr>
          <w:rFonts w:ascii="仿宋_GB2312" w:eastAsia="仿宋_GB2312" w:hAnsi="仿宋" w:cs="仿宋"/>
          <w:sz w:val="32"/>
          <w:szCs w:val="32"/>
        </w:rPr>
        <w:t>增加至</w:t>
      </w:r>
      <w:r>
        <w:rPr>
          <w:rFonts w:ascii="仿宋_GB2312" w:eastAsia="仿宋_GB2312" w:hAnsi="仿宋" w:cs="仿宋" w:hint="eastAsia"/>
          <w:sz w:val="32"/>
          <w:szCs w:val="32"/>
        </w:rPr>
        <w:t>每月27户次。4月</w:t>
      </w:r>
      <w:r>
        <w:rPr>
          <w:rFonts w:ascii="仿宋_GB2312" w:eastAsia="仿宋_GB2312" w:hAnsi="仿宋" w:cs="仿宋"/>
          <w:sz w:val="32"/>
          <w:szCs w:val="32"/>
        </w:rPr>
        <w:t>全面复工复产后，简易征收申报销售占全部</w:t>
      </w:r>
      <w:r>
        <w:rPr>
          <w:rFonts w:ascii="仿宋_GB2312" w:eastAsia="仿宋_GB2312" w:hAnsi="仿宋" w:cs="仿宋" w:hint="eastAsia"/>
          <w:sz w:val="32"/>
          <w:szCs w:val="32"/>
        </w:rPr>
        <w:t>销售</w:t>
      </w:r>
      <w:r>
        <w:rPr>
          <w:rFonts w:ascii="仿宋_GB2312" w:eastAsia="仿宋_GB2312" w:hAnsi="仿宋" w:cs="仿宋"/>
          <w:sz w:val="32"/>
          <w:szCs w:val="32"/>
        </w:rPr>
        <w:t>比重从19%</w:t>
      </w:r>
      <w:r>
        <w:rPr>
          <w:rFonts w:ascii="仿宋_GB2312" w:eastAsia="仿宋_GB2312" w:hAnsi="仿宋" w:cs="仿宋" w:hint="eastAsia"/>
          <w:sz w:val="32"/>
          <w:szCs w:val="32"/>
        </w:rPr>
        <w:t>提高</w:t>
      </w:r>
      <w:r>
        <w:rPr>
          <w:rFonts w:ascii="仿宋_GB2312" w:eastAsia="仿宋_GB2312" w:hAnsi="仿宋" w:cs="仿宋"/>
          <w:sz w:val="32"/>
          <w:szCs w:val="32"/>
        </w:rPr>
        <w:t>到30%，呈现出加速增长的态势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可以认为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征收政策</w:t>
      </w:r>
      <w:r>
        <w:rPr>
          <w:rFonts w:ascii="仿宋_GB2312" w:eastAsia="仿宋_GB2312" w:hAnsi="仿宋" w:cs="仿宋" w:hint="eastAsia"/>
          <w:sz w:val="32"/>
          <w:szCs w:val="32"/>
        </w:rPr>
        <w:t>覆盖面</w:t>
      </w:r>
      <w:r>
        <w:rPr>
          <w:rFonts w:ascii="仿宋_GB2312" w:eastAsia="仿宋_GB2312" w:hAnsi="仿宋" w:cs="仿宋"/>
          <w:sz w:val="32"/>
          <w:szCs w:val="32"/>
        </w:rPr>
        <w:t>、影响力正在</w:t>
      </w:r>
      <w:r>
        <w:rPr>
          <w:rFonts w:ascii="仿宋_GB2312" w:eastAsia="仿宋_GB2312" w:hAnsi="仿宋" w:cs="仿宋" w:hint="eastAsia"/>
          <w:sz w:val="32"/>
          <w:szCs w:val="32"/>
        </w:rPr>
        <w:t>加速扩张</w:t>
      </w:r>
      <w:r>
        <w:rPr>
          <w:rFonts w:ascii="仿宋_GB2312" w:eastAsia="仿宋_GB2312" w:hAnsi="仿宋" w:cs="仿宋"/>
          <w:sz w:val="32"/>
          <w:szCs w:val="32"/>
        </w:rPr>
        <w:t>。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（二）助力</w:t>
      </w:r>
      <w:r w:rsidRPr="00614AAF">
        <w:rPr>
          <w:rFonts w:ascii="楷体_GB2312" w:eastAsia="楷体_GB2312" w:hAnsi="仿宋" w:cs="仿宋"/>
          <w:sz w:val="32"/>
          <w:szCs w:val="32"/>
        </w:rPr>
        <w:t>行业</w:t>
      </w:r>
      <w:r w:rsidRPr="00614AAF">
        <w:rPr>
          <w:rFonts w:ascii="楷体_GB2312" w:eastAsia="楷体_GB2312" w:hAnsi="仿宋" w:cs="仿宋" w:hint="eastAsia"/>
          <w:sz w:val="32"/>
          <w:szCs w:val="32"/>
        </w:rPr>
        <w:t>加快复苏。</w:t>
      </w:r>
      <w:r>
        <w:rPr>
          <w:rFonts w:ascii="仿宋_GB2312" w:eastAsia="仿宋_GB2312" w:hAnsi="仿宋" w:cs="仿宋" w:hint="eastAsia"/>
          <w:sz w:val="32"/>
          <w:szCs w:val="32"/>
        </w:rPr>
        <w:t>从</w:t>
      </w:r>
      <w:r>
        <w:rPr>
          <w:rFonts w:ascii="仿宋_GB2312" w:eastAsia="仿宋_GB2312" w:hAnsi="仿宋" w:cs="仿宋"/>
          <w:sz w:val="32"/>
          <w:szCs w:val="32"/>
        </w:rPr>
        <w:t>表中数据可以看出，</w:t>
      </w:r>
      <w:r>
        <w:rPr>
          <w:rFonts w:ascii="仿宋_GB2312" w:eastAsia="仿宋_GB2312" w:hAnsi="仿宋" w:cs="仿宋" w:hint="eastAsia"/>
          <w:sz w:val="32"/>
          <w:szCs w:val="32"/>
        </w:rPr>
        <w:t>受</w:t>
      </w:r>
      <w:r>
        <w:rPr>
          <w:rFonts w:ascii="仿宋_GB2312" w:eastAsia="仿宋_GB2312" w:hAnsi="仿宋" w:cs="仿宋"/>
          <w:sz w:val="32"/>
          <w:szCs w:val="32"/>
        </w:rPr>
        <w:t>新冠疫情影响，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-3</w:t>
      </w:r>
      <w:r>
        <w:rPr>
          <w:rFonts w:ascii="仿宋_GB2312" w:eastAsia="仿宋_GB2312" w:hAnsi="仿宋" w:cs="仿宋" w:hint="eastAsia"/>
          <w:sz w:val="32"/>
          <w:szCs w:val="32"/>
        </w:rPr>
        <w:t>月销售</w:t>
      </w:r>
      <w:r>
        <w:rPr>
          <w:rFonts w:ascii="仿宋_GB2312" w:eastAsia="仿宋_GB2312" w:hAnsi="仿宋" w:cs="仿宋"/>
          <w:sz w:val="32"/>
          <w:szCs w:val="32"/>
        </w:rPr>
        <w:t>情况</w:t>
      </w:r>
      <w:r>
        <w:rPr>
          <w:rFonts w:ascii="仿宋_GB2312" w:eastAsia="仿宋_GB2312" w:hAnsi="仿宋" w:cs="仿宋" w:hint="eastAsia"/>
          <w:sz w:val="32"/>
          <w:szCs w:val="32"/>
        </w:rPr>
        <w:t>极度</w:t>
      </w:r>
      <w:r>
        <w:rPr>
          <w:rFonts w:ascii="仿宋_GB2312" w:eastAsia="仿宋_GB2312" w:hAnsi="仿宋" w:cs="仿宋"/>
          <w:sz w:val="32"/>
          <w:szCs w:val="32"/>
        </w:rPr>
        <w:t>萎缩</w:t>
      </w:r>
      <w:r>
        <w:rPr>
          <w:rFonts w:ascii="仿宋_GB2312" w:eastAsia="仿宋_GB2312" w:hAnsi="仿宋" w:cs="仿宋" w:hint="eastAsia"/>
          <w:sz w:val="32"/>
          <w:szCs w:val="32"/>
        </w:rPr>
        <w:t>，4月</w:t>
      </w:r>
      <w:r>
        <w:rPr>
          <w:rFonts w:ascii="仿宋_GB2312" w:eastAsia="仿宋_GB2312" w:hAnsi="仿宋" w:cs="仿宋"/>
          <w:sz w:val="32"/>
          <w:szCs w:val="32"/>
        </w:rPr>
        <w:t>份</w:t>
      </w:r>
      <w:r>
        <w:rPr>
          <w:rFonts w:ascii="仿宋_GB2312" w:eastAsia="仿宋_GB2312" w:hAnsi="仿宋" w:cs="仿宋" w:hint="eastAsia"/>
          <w:sz w:val="32"/>
          <w:szCs w:val="32"/>
        </w:rPr>
        <w:t>行业</w:t>
      </w:r>
      <w:r>
        <w:rPr>
          <w:rFonts w:ascii="仿宋_GB2312" w:eastAsia="仿宋_GB2312" w:hAnsi="仿宋" w:cs="仿宋"/>
          <w:sz w:val="32"/>
          <w:szCs w:val="32"/>
        </w:rPr>
        <w:t>开始逐步</w:t>
      </w:r>
      <w:r>
        <w:rPr>
          <w:rFonts w:ascii="仿宋_GB2312" w:eastAsia="仿宋_GB2312" w:hAnsi="仿宋" w:cs="仿宋" w:hint="eastAsia"/>
          <w:sz w:val="32"/>
          <w:szCs w:val="32"/>
        </w:rPr>
        <w:t>复苏。对申报</w:t>
      </w:r>
      <w:r>
        <w:rPr>
          <w:rFonts w:ascii="仿宋_GB2312" w:eastAsia="仿宋_GB2312" w:hAnsi="仿宋" w:cs="仿宋"/>
          <w:sz w:val="32"/>
          <w:szCs w:val="32"/>
        </w:rPr>
        <w:t>销售进行</w:t>
      </w:r>
      <w:r>
        <w:rPr>
          <w:rFonts w:ascii="仿宋_GB2312" w:eastAsia="仿宋_GB2312" w:hAnsi="仿宋" w:cs="仿宋" w:hint="eastAsia"/>
          <w:sz w:val="32"/>
          <w:szCs w:val="32"/>
        </w:rPr>
        <w:t>进一步</w:t>
      </w:r>
      <w:r>
        <w:rPr>
          <w:rFonts w:ascii="仿宋_GB2312" w:eastAsia="仿宋_GB2312" w:hAnsi="仿宋" w:cs="仿宋"/>
          <w:sz w:val="32"/>
          <w:szCs w:val="32"/>
        </w:rPr>
        <w:t>分析可以发现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4-7</w:t>
      </w:r>
      <w:r>
        <w:rPr>
          <w:rFonts w:ascii="仿宋_GB2312" w:eastAsia="仿宋_GB2312" w:hAnsi="仿宋" w:cs="仿宋" w:hint="eastAsia"/>
          <w:sz w:val="32"/>
          <w:szCs w:val="32"/>
        </w:rPr>
        <w:t>月份全部</w:t>
      </w:r>
      <w:r>
        <w:rPr>
          <w:rFonts w:ascii="仿宋_GB2312" w:eastAsia="仿宋_GB2312" w:hAnsi="仿宋" w:cs="仿宋"/>
          <w:sz w:val="32"/>
          <w:szCs w:val="32"/>
        </w:rPr>
        <w:t>销售</w:t>
      </w:r>
      <w:r>
        <w:rPr>
          <w:rFonts w:ascii="仿宋_GB2312" w:eastAsia="仿宋_GB2312" w:hAnsi="仿宋" w:cs="仿宋" w:hint="eastAsia"/>
          <w:sz w:val="32"/>
          <w:szCs w:val="32"/>
        </w:rPr>
        <w:t>收入分别</w:t>
      </w:r>
      <w:r>
        <w:rPr>
          <w:rFonts w:ascii="仿宋_GB2312" w:eastAsia="仿宋_GB2312" w:hAnsi="仿宋" w:cs="仿宋"/>
          <w:sz w:val="32"/>
          <w:szCs w:val="32"/>
        </w:rPr>
        <w:t>为8040.61</w:t>
      </w:r>
      <w:r>
        <w:rPr>
          <w:rFonts w:ascii="仿宋_GB2312" w:eastAsia="仿宋_GB2312" w:hAnsi="仿宋" w:cs="仿宋" w:hint="eastAsia"/>
          <w:sz w:val="32"/>
          <w:szCs w:val="32"/>
        </w:rPr>
        <w:t>万元、7956万元、8207.35万元、9246.81万元，</w:t>
      </w:r>
      <w:r>
        <w:rPr>
          <w:rFonts w:ascii="仿宋_GB2312" w:eastAsia="仿宋_GB2312" w:hAnsi="仿宋" w:cs="仿宋"/>
          <w:sz w:val="32"/>
          <w:szCs w:val="32"/>
        </w:rPr>
        <w:t>较</w:t>
      </w:r>
      <w:r>
        <w:rPr>
          <w:rFonts w:ascii="仿宋_GB2312" w:eastAsia="仿宋_GB2312" w:hAnsi="仿宋" w:cs="仿宋" w:hint="eastAsia"/>
          <w:sz w:val="32"/>
          <w:szCs w:val="32"/>
        </w:rPr>
        <w:t>去年同期</w:t>
      </w:r>
      <w:r>
        <w:rPr>
          <w:rFonts w:ascii="仿宋_GB2312" w:eastAsia="仿宋_GB2312" w:hAnsi="仿宋" w:cs="仿宋"/>
          <w:sz w:val="32"/>
          <w:szCs w:val="32"/>
        </w:rPr>
        <w:t>6928.85</w:t>
      </w:r>
      <w:r>
        <w:rPr>
          <w:rFonts w:ascii="仿宋_GB2312" w:eastAsia="仿宋_GB2312" w:hAnsi="仿宋" w:cs="仿宋" w:hint="eastAsia"/>
          <w:sz w:val="32"/>
          <w:szCs w:val="32"/>
        </w:rPr>
        <w:t>万元</w:t>
      </w:r>
      <w:r>
        <w:rPr>
          <w:rFonts w:ascii="仿宋_GB2312" w:eastAsia="仿宋_GB2312" w:hAnsi="仿宋" w:cs="仿宋"/>
          <w:sz w:val="32"/>
          <w:szCs w:val="32"/>
        </w:rPr>
        <w:t>、7041.15</w:t>
      </w:r>
      <w:r>
        <w:rPr>
          <w:rFonts w:ascii="仿宋_GB2312" w:eastAsia="仿宋_GB2312" w:hAnsi="仿宋" w:cs="仿宋" w:hint="eastAsia"/>
          <w:sz w:val="32"/>
          <w:szCs w:val="32"/>
        </w:rPr>
        <w:t>万元</w:t>
      </w:r>
      <w:r>
        <w:rPr>
          <w:rFonts w:ascii="仿宋_GB2312" w:eastAsia="仿宋_GB2312" w:hAnsi="仿宋" w:cs="仿宋"/>
          <w:sz w:val="32"/>
          <w:szCs w:val="32"/>
        </w:rPr>
        <w:t>、8459.71</w:t>
      </w:r>
      <w:r>
        <w:rPr>
          <w:rFonts w:ascii="仿宋_GB2312" w:eastAsia="仿宋_GB2312" w:hAnsi="仿宋" w:cs="仿宋" w:hint="eastAsia"/>
          <w:sz w:val="32"/>
          <w:szCs w:val="32"/>
        </w:rPr>
        <w:t>万元</w:t>
      </w:r>
      <w:r>
        <w:rPr>
          <w:rFonts w:ascii="仿宋_GB2312" w:eastAsia="仿宋_GB2312" w:hAnsi="仿宋" w:cs="仿宋"/>
          <w:sz w:val="32"/>
          <w:szCs w:val="32"/>
        </w:rPr>
        <w:t>、8192.81</w:t>
      </w:r>
      <w:r>
        <w:rPr>
          <w:rFonts w:ascii="仿宋_GB2312" w:eastAsia="仿宋_GB2312" w:hAnsi="仿宋" w:cs="仿宋" w:hint="eastAsia"/>
          <w:sz w:val="32"/>
          <w:szCs w:val="32"/>
        </w:rPr>
        <w:t>万元，行业</w:t>
      </w:r>
      <w:r>
        <w:rPr>
          <w:rFonts w:ascii="仿宋_GB2312" w:eastAsia="仿宋_GB2312" w:hAnsi="仿宋" w:cs="仿宋"/>
          <w:sz w:val="32"/>
          <w:szCs w:val="32"/>
        </w:rPr>
        <w:t>发展总体</w:t>
      </w:r>
      <w:r>
        <w:rPr>
          <w:rFonts w:ascii="仿宋_GB2312" w:eastAsia="仿宋_GB2312" w:hAnsi="仿宋" w:cs="仿宋" w:hint="eastAsia"/>
          <w:sz w:val="32"/>
          <w:szCs w:val="32"/>
        </w:rPr>
        <w:t>呈现</w:t>
      </w:r>
      <w:r>
        <w:rPr>
          <w:rFonts w:ascii="仿宋_GB2312" w:eastAsia="仿宋_GB2312" w:hAnsi="仿宋" w:cs="仿宋"/>
          <w:sz w:val="32"/>
          <w:szCs w:val="32"/>
        </w:rPr>
        <w:t>增长</w:t>
      </w:r>
      <w:r>
        <w:rPr>
          <w:rFonts w:ascii="仿宋_GB2312" w:eastAsia="仿宋_GB2312" w:hAnsi="仿宋" w:cs="仿宋" w:hint="eastAsia"/>
          <w:sz w:val="32"/>
          <w:szCs w:val="32"/>
        </w:rPr>
        <w:t>态势</w:t>
      </w:r>
      <w:r>
        <w:rPr>
          <w:rFonts w:ascii="仿宋_GB2312" w:eastAsia="仿宋_GB2312" w:hAnsi="仿宋" w:cs="仿宋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其中</w:t>
      </w:r>
      <w:r>
        <w:rPr>
          <w:rFonts w:ascii="仿宋_GB2312" w:eastAsia="仿宋_GB2312" w:hAnsi="仿宋" w:cs="仿宋"/>
          <w:sz w:val="32"/>
          <w:szCs w:val="32"/>
        </w:rPr>
        <w:t>一般计税方法</w:t>
      </w:r>
      <w:r>
        <w:rPr>
          <w:rFonts w:ascii="仿宋_GB2312" w:eastAsia="仿宋_GB2312" w:hAnsi="仿宋" w:cs="仿宋" w:hint="eastAsia"/>
          <w:sz w:val="32"/>
          <w:szCs w:val="32"/>
        </w:rPr>
        <w:t>申报</w:t>
      </w:r>
      <w:r>
        <w:rPr>
          <w:rFonts w:ascii="仿宋_GB2312" w:eastAsia="仿宋_GB2312" w:hAnsi="仿宋" w:cs="仿宋"/>
          <w:sz w:val="32"/>
          <w:szCs w:val="32"/>
        </w:rPr>
        <w:t>销售金额在6500-8000</w:t>
      </w:r>
      <w:r>
        <w:rPr>
          <w:rFonts w:ascii="仿宋_GB2312" w:eastAsia="仿宋_GB2312" w:hAnsi="仿宋" w:cs="仿宋" w:hint="eastAsia"/>
          <w:sz w:val="32"/>
          <w:szCs w:val="32"/>
        </w:rPr>
        <w:t>万</w:t>
      </w:r>
      <w:r>
        <w:rPr>
          <w:rFonts w:ascii="仿宋_GB2312" w:eastAsia="仿宋_GB2312" w:hAnsi="仿宋" w:cs="仿宋"/>
          <w:sz w:val="32"/>
          <w:szCs w:val="32"/>
        </w:rPr>
        <w:t>之间波动，而简易计税</w:t>
      </w:r>
      <w:r>
        <w:rPr>
          <w:rFonts w:ascii="仿宋_GB2312" w:eastAsia="仿宋_GB2312" w:hAnsi="仿宋" w:cs="仿宋" w:hint="eastAsia"/>
          <w:sz w:val="32"/>
          <w:szCs w:val="32"/>
        </w:rPr>
        <w:t>申报</w:t>
      </w:r>
      <w:r>
        <w:rPr>
          <w:rFonts w:ascii="仿宋_GB2312" w:eastAsia="仿宋_GB2312" w:hAnsi="仿宋" w:cs="仿宋"/>
          <w:sz w:val="32"/>
          <w:szCs w:val="32"/>
        </w:rPr>
        <w:t>金额</w:t>
      </w:r>
      <w:r>
        <w:rPr>
          <w:rFonts w:ascii="仿宋_GB2312" w:eastAsia="仿宋_GB2312" w:hAnsi="仿宋" w:cs="仿宋" w:hint="eastAsia"/>
          <w:sz w:val="32"/>
          <w:szCs w:val="32"/>
        </w:rPr>
        <w:t>从</w:t>
      </w:r>
      <w:r>
        <w:rPr>
          <w:rFonts w:ascii="仿宋_GB2312" w:eastAsia="仿宋_GB2312" w:hAnsi="仿宋" w:cs="仿宋"/>
          <w:sz w:val="32"/>
          <w:szCs w:val="32"/>
        </w:rPr>
        <w:t>1500</w:t>
      </w:r>
      <w:r>
        <w:rPr>
          <w:rFonts w:ascii="仿宋_GB2312" w:eastAsia="仿宋_GB2312" w:hAnsi="仿宋" w:cs="仿宋" w:hint="eastAsia"/>
          <w:sz w:val="32"/>
          <w:szCs w:val="32"/>
        </w:rPr>
        <w:t>万元</w:t>
      </w:r>
      <w:r>
        <w:rPr>
          <w:rFonts w:ascii="仿宋_GB2312" w:eastAsia="仿宋_GB2312" w:hAnsi="仿宋" w:cs="仿宋"/>
          <w:sz w:val="32"/>
          <w:szCs w:val="32"/>
        </w:rPr>
        <w:t>稳定增长到3400</w:t>
      </w:r>
      <w:r>
        <w:rPr>
          <w:rFonts w:ascii="仿宋_GB2312" w:eastAsia="仿宋_GB2312" w:hAnsi="仿宋" w:cs="仿宋" w:hint="eastAsia"/>
          <w:sz w:val="32"/>
          <w:szCs w:val="32"/>
        </w:rPr>
        <w:t>万元，可以</w:t>
      </w:r>
      <w:r>
        <w:rPr>
          <w:rFonts w:ascii="仿宋_GB2312" w:eastAsia="仿宋_GB2312" w:hAnsi="仿宋" w:cs="仿宋"/>
          <w:sz w:val="32"/>
          <w:szCs w:val="32"/>
        </w:rPr>
        <w:t>认为</w:t>
      </w:r>
      <w:r>
        <w:rPr>
          <w:rFonts w:ascii="仿宋_GB2312" w:eastAsia="仿宋_GB2312" w:hAnsi="仿宋" w:cs="仿宋" w:hint="eastAsia"/>
          <w:sz w:val="32"/>
          <w:szCs w:val="32"/>
        </w:rPr>
        <w:t>简易征收</w:t>
      </w:r>
      <w:r>
        <w:rPr>
          <w:rFonts w:ascii="仿宋_GB2312" w:eastAsia="仿宋_GB2312" w:hAnsi="仿宋" w:cs="仿宋"/>
          <w:sz w:val="32"/>
          <w:szCs w:val="32"/>
        </w:rPr>
        <w:t>政策的施行加速了行业的复苏。</w:t>
      </w:r>
    </w:p>
    <w:p w:rsidR="00545B18" w:rsidRDefault="00614AAF">
      <w:pPr>
        <w:ind w:firstLineChars="200" w:firstLine="480"/>
        <w:jc w:val="center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/>
          <w:sz w:val="24"/>
        </w:rPr>
        <w:t>2020</w:t>
      </w:r>
      <w:r>
        <w:rPr>
          <w:rFonts w:ascii="仿宋_GB2312" w:eastAsia="仿宋_GB2312" w:hAnsi="仿宋" w:cs="仿宋" w:hint="eastAsia"/>
          <w:sz w:val="24"/>
        </w:rPr>
        <w:t>年2-8月当月简易</w:t>
      </w:r>
      <w:r>
        <w:rPr>
          <w:rFonts w:ascii="仿宋_GB2312" w:eastAsia="仿宋_GB2312" w:hAnsi="仿宋" w:cs="仿宋"/>
          <w:sz w:val="24"/>
        </w:rPr>
        <w:t>申报</w:t>
      </w:r>
      <w:r>
        <w:rPr>
          <w:rFonts w:ascii="仿宋_GB2312" w:eastAsia="仿宋_GB2312" w:hAnsi="仿宋" w:cs="仿宋" w:hint="eastAsia"/>
          <w:sz w:val="24"/>
        </w:rPr>
        <w:t>金额</w:t>
      </w:r>
      <w:r>
        <w:rPr>
          <w:rFonts w:ascii="仿宋_GB2312" w:eastAsia="仿宋_GB2312" w:hAnsi="仿宋" w:cs="仿宋"/>
          <w:sz w:val="24"/>
        </w:rPr>
        <w:t>、户数情况表</w:t>
      </w:r>
    </w:p>
    <w:p w:rsidR="00545B18" w:rsidRDefault="00614AAF">
      <w:pPr>
        <w:ind w:firstLineChars="200" w:firstLine="480"/>
        <w:jc w:val="center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（单位</w:t>
      </w:r>
      <w:r>
        <w:rPr>
          <w:rFonts w:ascii="仿宋_GB2312" w:eastAsia="仿宋_GB2312" w:hAnsi="仿宋" w:cs="仿宋"/>
          <w:sz w:val="24"/>
        </w:rPr>
        <w:t>：万元、户）</w:t>
      </w:r>
    </w:p>
    <w:tbl>
      <w:tblPr>
        <w:tblW w:w="11162" w:type="dxa"/>
        <w:tblInd w:w="-1652" w:type="dxa"/>
        <w:tblLayout w:type="fixed"/>
        <w:tblLook w:val="04A0" w:firstRow="1" w:lastRow="0" w:firstColumn="1" w:lastColumn="0" w:noHBand="0" w:noVBand="1"/>
      </w:tblPr>
      <w:tblGrid>
        <w:gridCol w:w="536"/>
        <w:gridCol w:w="550"/>
        <w:gridCol w:w="536"/>
        <w:gridCol w:w="1051"/>
        <w:gridCol w:w="1051"/>
        <w:gridCol w:w="1051"/>
        <w:gridCol w:w="939"/>
        <w:gridCol w:w="1051"/>
        <w:gridCol w:w="1162"/>
        <w:gridCol w:w="895"/>
        <w:gridCol w:w="895"/>
        <w:gridCol w:w="550"/>
        <w:gridCol w:w="895"/>
      </w:tblGrid>
      <w:tr w:rsidR="00545B18">
        <w:trPr>
          <w:trHeight w:val="169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税款所属期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当月简易申报户数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累计简易申报户数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简易申报金额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简易申报税额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一般计税申报金额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一般计税申报税额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全部申报销售金额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全部应纳增值税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简易征收销售占全部销售比重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简易征收税额占全部增值税比重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非零申报户数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简易申报户数占比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1361.73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1373.33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4.17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378.4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5156.89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209.87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5535.29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221.22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5.13%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10.24%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1300.6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7509.38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8809.98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319.24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14.76%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12.22%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14.19%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1565.13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46.9539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7935.7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262.35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9500.83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309.3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15.18%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14.79%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1943.7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58.311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7536.6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9780.3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346.71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19.87%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16.82%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19.57%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4207.6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126.228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7873.87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12457.87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428.32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33.77%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29.47%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17.76%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3441.8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103.254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8025.25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307.03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11467.05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410.284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25.17%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18.12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545B18">
        <w:trPr>
          <w:trHeight w:val="65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12848.83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385.4649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45399.42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1692.95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58924.65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2098.674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21.81%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B18" w:rsidRDefault="00614A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18.37%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5B18" w:rsidRDefault="00545B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5B18" w:rsidRDefault="00545B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5B18" w:rsidRDefault="00545B18">
      <w:pPr>
        <w:ind w:firstLineChars="200" w:firstLine="480"/>
        <w:jc w:val="center"/>
        <w:rPr>
          <w:rFonts w:ascii="仿宋_GB2312" w:eastAsia="仿宋_GB2312" w:hAnsi="仿宋" w:cs="仿宋"/>
          <w:sz w:val="24"/>
        </w:rPr>
      </w:pPr>
    </w:p>
    <w:p w:rsidR="00545B18" w:rsidRPr="00614AAF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（三）鼓励企业做大的政策效果初步体现。</w:t>
      </w:r>
      <w:r w:rsidRPr="00614AAF">
        <w:rPr>
          <w:rFonts w:ascii="仿宋_GB2312" w:eastAsia="仿宋_GB2312" w:hAnsi="仿宋" w:cs="仿宋" w:hint="eastAsia"/>
          <w:sz w:val="32"/>
          <w:szCs w:val="32"/>
        </w:rPr>
        <w:t>简易征收政策施行后，企业的增值税税负稳定在3%，有效降低了企业的增值税税负有效破除企业发展壮大的税收顾虑。如，景德镇陶邑文化发展有限公司新陶分公司，今年4月成立，6月完成销售1382.56万元，7月转登记为一般纳税人，7月申报销售收入1119.36万元，8月份申报销售收入1779.66，税负稳定在3%，企业做大没有税负担忧。</w:t>
      </w:r>
    </w:p>
    <w:p w:rsidR="00545B18" w:rsidRDefault="00614AAF">
      <w:pPr>
        <w:ind w:firstLineChars="200" w:firstLine="480"/>
        <w:jc w:val="center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2-8月部分行业</w:t>
      </w:r>
      <w:r>
        <w:rPr>
          <w:rFonts w:ascii="仿宋_GB2312" w:eastAsia="仿宋_GB2312" w:hAnsi="仿宋" w:cs="仿宋"/>
          <w:sz w:val="24"/>
        </w:rPr>
        <w:t>龙头企业申报明细表</w:t>
      </w:r>
    </w:p>
    <w:p w:rsidR="00545B18" w:rsidRDefault="00614AAF">
      <w:pPr>
        <w:ind w:firstLineChars="200" w:firstLine="480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24"/>
        </w:rPr>
        <w:t>（单位</w:t>
      </w:r>
      <w:r>
        <w:rPr>
          <w:rFonts w:ascii="仿宋_GB2312" w:eastAsia="仿宋_GB2312" w:hAnsi="仿宋" w:cs="仿宋"/>
          <w:sz w:val="24"/>
        </w:rPr>
        <w:t>：</w:t>
      </w:r>
      <w:r>
        <w:rPr>
          <w:rFonts w:ascii="仿宋_GB2312" w:eastAsia="仿宋_GB2312" w:hAnsi="仿宋" w:cs="仿宋" w:hint="eastAsia"/>
          <w:sz w:val="24"/>
        </w:rPr>
        <w:t>万</w:t>
      </w:r>
      <w:r>
        <w:rPr>
          <w:rFonts w:ascii="仿宋_GB2312" w:eastAsia="仿宋_GB2312" w:hAnsi="仿宋" w:cs="仿宋"/>
          <w:sz w:val="24"/>
        </w:rPr>
        <w:t>元）</w:t>
      </w:r>
    </w:p>
    <w:p w:rsidR="00545B18" w:rsidRDefault="00545B18">
      <w:pPr>
        <w:ind w:firstLineChars="200" w:firstLine="480"/>
        <w:jc w:val="center"/>
        <w:rPr>
          <w:rFonts w:ascii="仿宋_GB2312" w:eastAsia="仿宋_GB2312" w:hAnsi="仿宋" w:cs="仿宋"/>
          <w:sz w:val="24"/>
        </w:rPr>
      </w:pPr>
    </w:p>
    <w:tbl>
      <w:tblPr>
        <w:tblpPr w:leftFromText="180" w:rightFromText="180" w:vertAnchor="text" w:horzAnchor="margin" w:tblpXSpec="center" w:tblpY="57"/>
        <w:tblW w:w="9993" w:type="dxa"/>
        <w:tblLayout w:type="fixed"/>
        <w:tblLook w:val="04A0" w:firstRow="1" w:lastRow="0" w:firstColumn="1" w:lastColumn="0" w:noHBand="0" w:noVBand="1"/>
      </w:tblPr>
      <w:tblGrid>
        <w:gridCol w:w="439"/>
        <w:gridCol w:w="3213"/>
        <w:gridCol w:w="1843"/>
        <w:gridCol w:w="1135"/>
        <w:gridCol w:w="1106"/>
        <w:gridCol w:w="1251"/>
        <w:gridCol w:w="1006"/>
      </w:tblGrid>
      <w:tr w:rsidR="00545B18">
        <w:trPr>
          <w:trHeight w:val="24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累计一般销售金额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累计简易销售金额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全部销售金额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简易征收占比</w:t>
            </w:r>
          </w:p>
        </w:tc>
      </w:tr>
      <w:tr w:rsidR="00545B18">
        <w:trPr>
          <w:trHeight w:val="24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景德镇陶邑文化发展有限公司新陶分公司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日用陶瓷制品制造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2899.02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2899.17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B18" w:rsidRDefault="00614AAF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99.99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</w:tbl>
    <w:p w:rsidR="00545B18" w:rsidRDefault="00614AAF">
      <w:pPr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二、推行</w:t>
      </w:r>
      <w:r>
        <w:rPr>
          <w:rFonts w:ascii="黑体" w:eastAsia="黑体" w:hAnsi="黑体" w:cs="仿宋"/>
          <w:sz w:val="32"/>
          <w:szCs w:val="32"/>
        </w:rPr>
        <w:t>政策主要做法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（一）站在讲政治的高度推行简易征收政策。</w:t>
      </w:r>
      <w:r>
        <w:rPr>
          <w:rFonts w:ascii="仿宋_GB2312" w:eastAsia="仿宋_GB2312" w:hAnsi="仿宋" w:cs="仿宋" w:hint="eastAsia"/>
          <w:sz w:val="32"/>
          <w:szCs w:val="32"/>
        </w:rPr>
        <w:t>市税务局站在</w:t>
      </w:r>
      <w:r>
        <w:rPr>
          <w:rFonts w:ascii="仿宋_GB2312" w:eastAsia="仿宋_GB2312" w:hAnsi="仿宋" w:cs="仿宋"/>
          <w:sz w:val="32"/>
          <w:szCs w:val="32"/>
        </w:rPr>
        <w:t>讲政治的高度</w:t>
      </w:r>
      <w:r>
        <w:rPr>
          <w:rFonts w:ascii="仿宋_GB2312" w:eastAsia="仿宋_GB2312" w:hAnsi="仿宋" w:cs="仿宋" w:hint="eastAsia"/>
          <w:sz w:val="32"/>
          <w:szCs w:val="32"/>
        </w:rPr>
        <w:t>切实</w:t>
      </w:r>
      <w:r>
        <w:rPr>
          <w:rFonts w:ascii="仿宋_GB2312" w:eastAsia="仿宋_GB2312" w:hAnsi="仿宋" w:cs="仿宋"/>
          <w:sz w:val="32"/>
          <w:szCs w:val="32"/>
        </w:rPr>
        <w:t>把落实试验区</w:t>
      </w:r>
      <w:r>
        <w:rPr>
          <w:rFonts w:ascii="仿宋_GB2312" w:eastAsia="仿宋_GB2312" w:hAnsi="仿宋" w:cs="仿宋" w:hint="eastAsia"/>
          <w:sz w:val="32"/>
          <w:szCs w:val="32"/>
        </w:rPr>
        <w:t>手工技法</w:t>
      </w:r>
      <w:r>
        <w:rPr>
          <w:rFonts w:ascii="仿宋_GB2312" w:eastAsia="仿宋_GB2312" w:hAnsi="仿宋" w:cs="仿宋"/>
          <w:sz w:val="32"/>
          <w:szCs w:val="32"/>
        </w:rPr>
        <w:t>陶瓷增值税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征收</w:t>
      </w:r>
      <w:r>
        <w:rPr>
          <w:rFonts w:ascii="仿宋_GB2312" w:eastAsia="仿宋_GB2312" w:hAnsi="仿宋" w:cs="仿宋" w:hint="eastAsia"/>
          <w:sz w:val="32"/>
          <w:szCs w:val="32"/>
        </w:rPr>
        <w:t>放在心上</w:t>
      </w:r>
      <w:r>
        <w:rPr>
          <w:rFonts w:ascii="仿宋_GB2312" w:eastAsia="仿宋_GB2312" w:hAnsi="仿宋" w:cs="仿宋"/>
          <w:sz w:val="32"/>
          <w:szCs w:val="32"/>
        </w:rPr>
        <w:t>，抓在手上</w:t>
      </w:r>
      <w:r>
        <w:rPr>
          <w:rFonts w:ascii="仿宋_GB2312" w:eastAsia="仿宋_GB2312" w:hAnsi="仿宋" w:cs="仿宋" w:hint="eastAsia"/>
          <w:sz w:val="32"/>
          <w:szCs w:val="32"/>
        </w:rPr>
        <w:t>，党委会</w:t>
      </w:r>
      <w:r>
        <w:rPr>
          <w:rFonts w:ascii="仿宋_GB2312" w:eastAsia="仿宋_GB2312" w:hAnsi="仿宋" w:cs="仿宋"/>
          <w:sz w:val="32"/>
          <w:szCs w:val="32"/>
        </w:rPr>
        <w:t>、局长办公会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逢会</w:t>
      </w:r>
      <w:r>
        <w:rPr>
          <w:rFonts w:ascii="仿宋_GB2312" w:eastAsia="仿宋_GB2312" w:hAnsi="仿宋" w:cs="仿宋" w:hint="eastAsia"/>
          <w:sz w:val="32"/>
          <w:szCs w:val="32"/>
        </w:rPr>
        <w:t>必讲，主要</w:t>
      </w:r>
      <w:r>
        <w:rPr>
          <w:rFonts w:ascii="仿宋_GB2312" w:eastAsia="仿宋_GB2312" w:hAnsi="仿宋" w:cs="仿宋"/>
          <w:sz w:val="32"/>
          <w:szCs w:val="32"/>
        </w:rPr>
        <w:t>领导</w:t>
      </w:r>
      <w:r>
        <w:rPr>
          <w:rFonts w:ascii="仿宋_GB2312" w:eastAsia="仿宋_GB2312" w:hAnsi="仿宋" w:cs="仿宋" w:hint="eastAsia"/>
          <w:sz w:val="32"/>
          <w:szCs w:val="32"/>
        </w:rPr>
        <w:t>抓部署</w:t>
      </w:r>
      <w:r>
        <w:rPr>
          <w:rFonts w:ascii="仿宋_GB2312" w:eastAsia="仿宋_GB2312" w:hAnsi="仿宋" w:cs="仿宋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抓</w:t>
      </w:r>
      <w:r>
        <w:rPr>
          <w:rFonts w:ascii="仿宋_GB2312" w:eastAsia="仿宋_GB2312" w:hAnsi="仿宋" w:cs="仿宋"/>
          <w:sz w:val="32"/>
          <w:szCs w:val="32"/>
        </w:rPr>
        <w:t>落实、抓成效</w:t>
      </w:r>
      <w:r>
        <w:rPr>
          <w:rFonts w:ascii="仿宋_GB2312" w:eastAsia="仿宋_GB2312" w:hAnsi="仿宋" w:cs="仿宋" w:hint="eastAsia"/>
          <w:sz w:val="32"/>
          <w:szCs w:val="32"/>
        </w:rPr>
        <w:t>。各级税政部门定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期开展政策执行效应分析，关注和反馈执行中存在的问题。各管理</w:t>
      </w:r>
      <w:r>
        <w:rPr>
          <w:rFonts w:ascii="仿宋_GB2312" w:eastAsia="仿宋_GB2312" w:hAnsi="仿宋" w:cs="仿宋"/>
          <w:sz w:val="32"/>
          <w:szCs w:val="32"/>
        </w:rPr>
        <w:t>局</w:t>
      </w:r>
      <w:r>
        <w:rPr>
          <w:rFonts w:ascii="仿宋_GB2312" w:eastAsia="仿宋_GB2312" w:hAnsi="仿宋" w:cs="仿宋" w:hint="eastAsia"/>
          <w:sz w:val="32"/>
          <w:szCs w:val="32"/>
        </w:rPr>
        <w:t>主动关注</w:t>
      </w:r>
      <w:r>
        <w:rPr>
          <w:rFonts w:ascii="仿宋_GB2312" w:eastAsia="仿宋_GB2312" w:hAnsi="仿宋" w:cs="仿宋"/>
          <w:sz w:val="32"/>
          <w:szCs w:val="32"/>
        </w:rPr>
        <w:t>企业发展，</w:t>
      </w:r>
      <w:r>
        <w:rPr>
          <w:rFonts w:ascii="仿宋_GB2312" w:eastAsia="仿宋_GB2312" w:hAnsi="仿宋" w:cs="仿宋" w:hint="eastAsia"/>
          <w:sz w:val="32"/>
          <w:szCs w:val="32"/>
        </w:rPr>
        <w:t>对</w:t>
      </w:r>
      <w:r>
        <w:rPr>
          <w:rFonts w:ascii="仿宋_GB2312" w:eastAsia="仿宋_GB2312" w:hAnsi="仿宋" w:cs="仿宋"/>
          <w:sz w:val="32"/>
          <w:szCs w:val="32"/>
        </w:rPr>
        <w:t>没有落实政策的纳税人开展宣传和辅导</w:t>
      </w:r>
      <w:r>
        <w:rPr>
          <w:rFonts w:ascii="仿宋_GB2312" w:eastAsia="仿宋_GB2312" w:hAnsi="仿宋" w:cs="仿宋" w:hint="eastAsia"/>
          <w:sz w:val="32"/>
          <w:szCs w:val="32"/>
        </w:rPr>
        <w:t>，及时回应纳税人诉求，</w:t>
      </w:r>
      <w:r>
        <w:rPr>
          <w:rFonts w:ascii="仿宋_GB2312" w:eastAsia="仿宋_GB2312" w:hAnsi="仿宋" w:cs="仿宋"/>
          <w:sz w:val="32"/>
          <w:szCs w:val="32"/>
        </w:rPr>
        <w:t>引导纳税人如实申报，确保纳税人</w:t>
      </w:r>
      <w:r>
        <w:rPr>
          <w:rFonts w:ascii="仿宋_GB2312" w:eastAsia="仿宋_GB2312" w:hAnsi="仿宋" w:cs="仿宋" w:hint="eastAsia"/>
          <w:sz w:val="32"/>
          <w:szCs w:val="32"/>
        </w:rPr>
        <w:t>用好</w:t>
      </w:r>
      <w:r>
        <w:rPr>
          <w:rFonts w:ascii="仿宋_GB2312" w:eastAsia="仿宋_GB2312" w:hAnsi="仿宋" w:cs="仿宋"/>
          <w:sz w:val="32"/>
          <w:szCs w:val="32"/>
        </w:rPr>
        <w:t>用足</w:t>
      </w:r>
      <w:r>
        <w:rPr>
          <w:rFonts w:ascii="仿宋_GB2312" w:eastAsia="仿宋_GB2312" w:hAnsi="仿宋" w:cs="仿宋" w:hint="eastAsia"/>
          <w:sz w:val="32"/>
          <w:szCs w:val="32"/>
        </w:rPr>
        <w:t>政策。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（二）辅导一般纳税人用好政策。</w:t>
      </w:r>
      <w:r>
        <w:rPr>
          <w:rFonts w:ascii="仿宋_GB2312" w:eastAsia="仿宋_GB2312" w:hAnsi="仿宋" w:cs="仿宋" w:hint="eastAsia"/>
          <w:sz w:val="32"/>
          <w:szCs w:val="32"/>
        </w:rPr>
        <w:t>继续加强陶瓷行业一般纳税人政策宣传辅导，建立手工技法制瓷产品一般纳税人台账，分户包干，责任到人，鼓励纳税人施行简易征收政策。辅导</w:t>
      </w:r>
      <w:r>
        <w:rPr>
          <w:rFonts w:ascii="仿宋_GB2312" w:eastAsia="仿宋_GB2312" w:hAnsi="仿宋" w:cs="仿宋"/>
          <w:sz w:val="32"/>
          <w:szCs w:val="32"/>
        </w:rPr>
        <w:t>企业</w:t>
      </w:r>
      <w:r>
        <w:rPr>
          <w:rFonts w:ascii="仿宋_GB2312" w:eastAsia="仿宋_GB2312" w:hAnsi="仿宋" w:cs="仿宋" w:hint="eastAsia"/>
          <w:sz w:val="32"/>
          <w:szCs w:val="32"/>
        </w:rPr>
        <w:t>规范</w:t>
      </w:r>
      <w:r>
        <w:rPr>
          <w:rFonts w:ascii="仿宋_GB2312" w:eastAsia="仿宋_GB2312" w:hAnsi="仿宋" w:cs="仿宋"/>
          <w:sz w:val="32"/>
          <w:szCs w:val="32"/>
        </w:rPr>
        <w:t>财务核算和申报，</w:t>
      </w:r>
      <w:r>
        <w:rPr>
          <w:rFonts w:ascii="仿宋_GB2312" w:eastAsia="仿宋_GB2312" w:hAnsi="仿宋" w:cs="仿宋" w:hint="eastAsia"/>
          <w:sz w:val="32"/>
          <w:szCs w:val="32"/>
        </w:rPr>
        <w:t>确保纳税人</w:t>
      </w:r>
      <w:r>
        <w:rPr>
          <w:rFonts w:ascii="仿宋_GB2312" w:eastAsia="仿宋_GB2312" w:hAnsi="仿宋" w:cs="仿宋"/>
          <w:sz w:val="32"/>
          <w:szCs w:val="32"/>
        </w:rPr>
        <w:t>合规享受</w:t>
      </w:r>
      <w:r>
        <w:rPr>
          <w:rFonts w:ascii="仿宋_GB2312" w:eastAsia="仿宋_GB2312" w:hAnsi="仿宋" w:cs="仿宋" w:hint="eastAsia"/>
          <w:sz w:val="32"/>
          <w:szCs w:val="32"/>
        </w:rPr>
        <w:t>。对生产规模较大、具有上市意愿的头部企业开展一对一税收辅导。对于生产非手工技法制瓷产品的一般纳税人，积极引导纳税人开展生产工艺改良，用足简易征收政策。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（三）鼓励小规模纳税人转登记为一般纳税人。</w:t>
      </w:r>
      <w:r>
        <w:rPr>
          <w:rFonts w:ascii="仿宋_GB2312" w:eastAsia="仿宋_GB2312" w:hAnsi="仿宋" w:cs="仿宋" w:hint="eastAsia"/>
          <w:sz w:val="32"/>
          <w:szCs w:val="32"/>
        </w:rPr>
        <w:t>加强对简易征收政策宣传辅导覆盖面，确保制瓷行业小规模纳税人知晓政策，重点加强对各类拥有职称的艺术从业者的宣传辅导，破除他们登记为一般纳税人后税负增加的后顾之忧，引导他们规范发展。严格落实一般纳税人资格登记相关规定，对超过小规模纳税人标准的企业，提醒和督促其按规定登记为一般纳税人。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（四）提供优质高效</w:t>
      </w:r>
      <w:r w:rsidRPr="00614AAF">
        <w:rPr>
          <w:rFonts w:ascii="楷体_GB2312" w:eastAsia="楷体_GB2312" w:hAnsi="仿宋" w:cs="仿宋"/>
          <w:sz w:val="32"/>
          <w:szCs w:val="32"/>
        </w:rPr>
        <w:t>的纳税</w:t>
      </w:r>
      <w:r w:rsidRPr="00614AAF">
        <w:rPr>
          <w:rFonts w:ascii="楷体_GB2312" w:eastAsia="楷体_GB2312" w:hAnsi="仿宋" w:cs="仿宋" w:hint="eastAsia"/>
          <w:sz w:val="32"/>
          <w:szCs w:val="32"/>
        </w:rPr>
        <w:t>服务</w:t>
      </w:r>
      <w:r w:rsidRPr="00614AAF">
        <w:rPr>
          <w:rFonts w:ascii="楷体_GB2312" w:eastAsia="楷体_GB2312" w:hAnsi="仿宋" w:cs="仿宋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手工</w:t>
      </w:r>
      <w:r>
        <w:rPr>
          <w:rFonts w:ascii="仿宋_GB2312" w:eastAsia="仿宋_GB2312" w:hAnsi="仿宋" w:cs="仿宋"/>
          <w:sz w:val="32"/>
          <w:szCs w:val="32"/>
        </w:rPr>
        <w:t>技法</w:t>
      </w:r>
      <w:r>
        <w:rPr>
          <w:rFonts w:ascii="仿宋_GB2312" w:eastAsia="仿宋_GB2312" w:hAnsi="仿宋" w:cs="仿宋" w:hint="eastAsia"/>
          <w:sz w:val="32"/>
          <w:szCs w:val="32"/>
        </w:rPr>
        <w:t>制瓷</w:t>
      </w:r>
      <w:r>
        <w:rPr>
          <w:rFonts w:ascii="仿宋_GB2312" w:eastAsia="仿宋_GB2312" w:hAnsi="仿宋" w:cs="仿宋"/>
          <w:sz w:val="32"/>
          <w:szCs w:val="32"/>
        </w:rPr>
        <w:t>产品</w:t>
      </w:r>
      <w:r>
        <w:rPr>
          <w:rFonts w:ascii="仿宋_GB2312" w:eastAsia="仿宋_GB2312" w:hAnsi="仿宋" w:cs="仿宋" w:hint="eastAsia"/>
          <w:sz w:val="32"/>
          <w:szCs w:val="32"/>
        </w:rPr>
        <w:t>简易征收政策实施取消了</w:t>
      </w:r>
      <w:r>
        <w:rPr>
          <w:rFonts w:ascii="仿宋_GB2312" w:eastAsia="仿宋_GB2312" w:hAnsi="仿宋" w:cs="仿宋"/>
          <w:sz w:val="32"/>
          <w:szCs w:val="32"/>
        </w:rPr>
        <w:t>审批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备案等环节，</w:t>
      </w:r>
      <w:r>
        <w:rPr>
          <w:rFonts w:ascii="仿宋_GB2312" w:eastAsia="仿宋_GB2312" w:hAnsi="仿宋" w:cs="仿宋" w:hint="eastAsia"/>
          <w:sz w:val="32"/>
          <w:szCs w:val="32"/>
        </w:rPr>
        <w:t>直接采取</w:t>
      </w:r>
      <w:r>
        <w:rPr>
          <w:rFonts w:ascii="仿宋_GB2312" w:eastAsia="仿宋_GB2312" w:hAnsi="仿宋" w:cs="仿宋"/>
          <w:sz w:val="32"/>
          <w:szCs w:val="32"/>
        </w:rPr>
        <w:t>纳税人申报享受、留资料备查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/>
          <w:sz w:val="32"/>
          <w:szCs w:val="32"/>
        </w:rPr>
        <w:t>方式。</w:t>
      </w:r>
      <w:r>
        <w:rPr>
          <w:rFonts w:ascii="仿宋_GB2312" w:eastAsia="仿宋_GB2312" w:hAnsi="仿宋" w:cs="仿宋" w:hint="eastAsia"/>
          <w:sz w:val="32"/>
          <w:szCs w:val="32"/>
        </w:rPr>
        <w:t>大力推行同城通办</w:t>
      </w:r>
      <w:r>
        <w:rPr>
          <w:rFonts w:ascii="仿宋_GB2312" w:eastAsia="仿宋_GB2312" w:hAnsi="仿宋" w:cs="仿宋"/>
          <w:sz w:val="32"/>
          <w:szCs w:val="32"/>
        </w:rPr>
        <w:t>业务，</w:t>
      </w:r>
      <w:r>
        <w:rPr>
          <w:rFonts w:ascii="仿宋_GB2312" w:eastAsia="仿宋_GB2312" w:hAnsi="仿宋" w:cs="仿宋" w:hint="eastAsia"/>
          <w:sz w:val="32"/>
          <w:szCs w:val="32"/>
        </w:rPr>
        <w:t>通过网上</w:t>
      </w:r>
      <w:r>
        <w:rPr>
          <w:rFonts w:ascii="仿宋_GB2312" w:eastAsia="仿宋_GB2312" w:hAnsi="仿宋" w:cs="仿宋"/>
          <w:sz w:val="32"/>
          <w:szCs w:val="32"/>
        </w:rPr>
        <w:t>办税让纳税人</w:t>
      </w:r>
      <w:r>
        <w:rPr>
          <w:rFonts w:ascii="仿宋_GB2312" w:eastAsia="仿宋_GB2312" w:hAnsi="仿宋" w:cs="仿宋" w:hint="eastAsia"/>
          <w:sz w:val="32"/>
          <w:szCs w:val="32"/>
        </w:rPr>
        <w:t>多</w:t>
      </w:r>
      <w:r>
        <w:rPr>
          <w:rFonts w:ascii="仿宋_GB2312" w:eastAsia="仿宋_GB2312" w:hAnsi="仿宋" w:cs="仿宋"/>
          <w:sz w:val="32"/>
          <w:szCs w:val="32"/>
        </w:rPr>
        <w:t>走网路、少跑马路。</w:t>
      </w:r>
      <w:r>
        <w:rPr>
          <w:rFonts w:ascii="仿宋_GB2312" w:eastAsia="仿宋_GB2312" w:hAnsi="仿宋" w:cs="仿宋" w:hint="eastAsia"/>
          <w:sz w:val="32"/>
          <w:szCs w:val="32"/>
        </w:rPr>
        <w:t>网上申领、</w:t>
      </w:r>
      <w:r>
        <w:rPr>
          <w:rFonts w:ascii="仿宋_GB2312" w:eastAsia="仿宋_GB2312" w:hAnsi="仿宋" w:cs="仿宋"/>
          <w:sz w:val="32"/>
          <w:szCs w:val="32"/>
        </w:rPr>
        <w:t>邮递</w:t>
      </w:r>
      <w:r>
        <w:rPr>
          <w:rFonts w:ascii="仿宋_GB2312" w:eastAsia="仿宋_GB2312" w:hAnsi="仿宋" w:cs="仿宋"/>
          <w:sz w:val="32"/>
          <w:szCs w:val="32"/>
        </w:rPr>
        <w:lastRenderedPageBreak/>
        <w:t>发票服务已覆盖全市范围，</w:t>
      </w:r>
      <w:r>
        <w:rPr>
          <w:rFonts w:ascii="仿宋_GB2312" w:eastAsia="仿宋_GB2312" w:hAnsi="仿宋" w:cs="仿宋" w:hint="eastAsia"/>
          <w:sz w:val="32"/>
          <w:szCs w:val="32"/>
        </w:rPr>
        <w:t>今年</w:t>
      </w:r>
      <w:r>
        <w:rPr>
          <w:rFonts w:ascii="仿宋_GB2312" w:eastAsia="仿宋_GB2312" w:hAnsi="仿宋" w:cs="仿宋"/>
          <w:sz w:val="32"/>
          <w:szCs w:val="32"/>
        </w:rPr>
        <w:t>累计</w:t>
      </w:r>
      <w:r>
        <w:rPr>
          <w:rFonts w:ascii="仿宋_GB2312" w:eastAsia="仿宋_GB2312" w:hAnsi="黑体" w:hint="eastAsia"/>
          <w:sz w:val="32"/>
          <w:szCs w:val="32"/>
        </w:rPr>
        <w:t>完成4848户次23.47万份</w:t>
      </w:r>
      <w:r>
        <w:rPr>
          <w:rFonts w:ascii="仿宋_GB2312" w:eastAsia="仿宋_GB2312" w:hAnsi="黑体"/>
          <w:sz w:val="32"/>
          <w:szCs w:val="32"/>
        </w:rPr>
        <w:t>发票的网上申领和邮寄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545B18" w:rsidRDefault="00614AAF">
      <w:pPr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三、执行中遇到的问题分析</w:t>
      </w:r>
    </w:p>
    <w:p w:rsidR="00545B18" w:rsidRDefault="00614AAF">
      <w:pPr>
        <w:ind w:firstLineChars="200" w:firstLine="640"/>
        <w:jc w:val="left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（一）市场环境因素。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由于2月份恰逢新冠疫情突发期和农历新年假期，上半年企业仍将主要精力放在疫情防控、复工复产和市场开拓方面，消费市场的萎靡，企业生产、扩张的动力不足，部分出口企业停止执行订单，经济急刹车使政策效应在政策</w:t>
      </w:r>
      <w:r>
        <w:rPr>
          <w:rFonts w:ascii="仿宋_GB2312" w:eastAsia="仿宋_GB2312" w:hAnsi="仿宋" w:cs="仿宋"/>
          <w:sz w:val="32"/>
          <w:szCs w:val="32"/>
        </w:rPr>
        <w:t>执行初期</w:t>
      </w:r>
      <w:r>
        <w:rPr>
          <w:rFonts w:ascii="仿宋_GB2312" w:eastAsia="仿宋_GB2312" w:hAnsi="仿宋" w:cs="仿宋" w:hint="eastAsia"/>
          <w:sz w:val="32"/>
          <w:szCs w:val="32"/>
        </w:rPr>
        <w:t>难以体现。</w:t>
      </w:r>
    </w:p>
    <w:p w:rsidR="00545B18" w:rsidRDefault="00614AAF">
      <w:pPr>
        <w:ind w:firstLineChars="200" w:firstLine="640"/>
        <w:jc w:val="left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（二）税收政策因素。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从3月份起，我省小规模纳税人减按1%征收率征收增值税，且同时享受其他附加税费及地方税费按照50%减征的税收优惠，削弱了小规模纳税人登记为一般纳税人的主观意愿,在上述政策执行期内，纳税人倾向持续维持小规模状态。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2018年</w:t>
      </w:r>
      <w:r>
        <w:rPr>
          <w:rFonts w:ascii="仿宋_GB2312" w:eastAsia="仿宋_GB2312" w:hAnsi="仿宋" w:cs="仿宋"/>
          <w:sz w:val="32"/>
          <w:szCs w:val="32"/>
        </w:rPr>
        <w:t>开始，</w:t>
      </w:r>
      <w:r>
        <w:rPr>
          <w:rFonts w:ascii="仿宋_GB2312" w:eastAsia="仿宋_GB2312" w:hAnsi="仿宋" w:cs="仿宋" w:hint="eastAsia"/>
          <w:sz w:val="32"/>
          <w:szCs w:val="32"/>
        </w:rPr>
        <w:t>国家</w:t>
      </w:r>
      <w:r>
        <w:rPr>
          <w:rFonts w:ascii="仿宋_GB2312" w:eastAsia="仿宋_GB2312" w:hAnsi="仿宋" w:cs="仿宋"/>
          <w:sz w:val="32"/>
          <w:szCs w:val="32"/>
        </w:rPr>
        <w:t>税务总局允许符合条件的一般纳税人</w:t>
      </w:r>
      <w:r>
        <w:rPr>
          <w:rFonts w:ascii="仿宋_GB2312" w:eastAsia="仿宋_GB2312" w:hAnsi="仿宋" w:cs="仿宋" w:hint="eastAsia"/>
          <w:sz w:val="32"/>
          <w:szCs w:val="32"/>
        </w:rPr>
        <w:t>转登记为</w:t>
      </w:r>
      <w:r>
        <w:rPr>
          <w:rFonts w:ascii="仿宋_GB2312" w:eastAsia="仿宋_GB2312" w:hAnsi="仿宋" w:cs="仿宋"/>
          <w:sz w:val="32"/>
          <w:szCs w:val="32"/>
        </w:rPr>
        <w:t>小规模纳税人。从</w:t>
      </w:r>
      <w:r>
        <w:rPr>
          <w:rFonts w:ascii="仿宋_GB2312" w:eastAsia="仿宋_GB2312" w:hAnsi="仿宋" w:cs="仿宋" w:hint="eastAsia"/>
          <w:sz w:val="32"/>
          <w:szCs w:val="32"/>
        </w:rPr>
        <w:t>政策</w:t>
      </w:r>
      <w:r>
        <w:rPr>
          <w:rFonts w:ascii="仿宋_GB2312" w:eastAsia="仿宋_GB2312" w:hAnsi="仿宋" w:cs="仿宋"/>
          <w:sz w:val="32"/>
          <w:szCs w:val="32"/>
        </w:rPr>
        <w:t>执行开始</w:t>
      </w:r>
      <w:r>
        <w:rPr>
          <w:rFonts w:ascii="仿宋_GB2312" w:eastAsia="仿宋_GB2312" w:hAnsi="仿宋" w:cs="仿宋" w:hint="eastAsia"/>
          <w:sz w:val="32"/>
          <w:szCs w:val="32"/>
        </w:rPr>
        <w:t>，全市</w:t>
      </w:r>
      <w:r>
        <w:rPr>
          <w:rFonts w:ascii="仿宋_GB2312" w:eastAsia="仿宋_GB2312" w:hAnsi="仿宋" w:cs="仿宋"/>
          <w:sz w:val="32"/>
          <w:szCs w:val="32"/>
        </w:rPr>
        <w:t>累计有</w:t>
      </w:r>
      <w:r>
        <w:rPr>
          <w:rFonts w:ascii="仿宋_GB2312" w:eastAsia="仿宋_GB2312" w:hAnsi="仿宋" w:cs="仿宋" w:hint="eastAsia"/>
          <w:sz w:val="32"/>
          <w:szCs w:val="32"/>
        </w:rPr>
        <w:t>190户</w:t>
      </w:r>
      <w:r>
        <w:rPr>
          <w:rFonts w:ascii="仿宋_GB2312" w:eastAsia="仿宋_GB2312" w:hAnsi="仿宋" w:cs="仿宋"/>
          <w:sz w:val="32"/>
          <w:szCs w:val="32"/>
        </w:rPr>
        <w:t>陶瓷企业转登记为小规模纳税人</w:t>
      </w:r>
      <w:r>
        <w:rPr>
          <w:rFonts w:ascii="仿宋_GB2312" w:eastAsia="仿宋_GB2312" w:hAnsi="仿宋" w:cs="仿宋" w:hint="eastAsia"/>
          <w:sz w:val="32"/>
          <w:szCs w:val="32"/>
        </w:rPr>
        <w:t>，缩减</w:t>
      </w:r>
      <w:r>
        <w:rPr>
          <w:rFonts w:ascii="仿宋_GB2312" w:eastAsia="仿宋_GB2312" w:hAnsi="仿宋" w:cs="仿宋"/>
          <w:sz w:val="32"/>
          <w:szCs w:val="32"/>
        </w:rPr>
        <w:t>了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征收政策</w:t>
      </w:r>
      <w:r>
        <w:rPr>
          <w:rFonts w:ascii="仿宋_GB2312" w:eastAsia="仿宋_GB2312" w:hAnsi="仿宋" w:cs="仿宋" w:hint="eastAsia"/>
          <w:sz w:val="32"/>
          <w:szCs w:val="32"/>
        </w:rPr>
        <w:t>推行</w:t>
      </w:r>
      <w:r>
        <w:rPr>
          <w:rFonts w:ascii="仿宋_GB2312" w:eastAsia="仿宋_GB2312" w:hAnsi="仿宋" w:cs="仿宋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一般</w:t>
      </w:r>
      <w:r>
        <w:rPr>
          <w:rFonts w:ascii="仿宋_GB2312" w:eastAsia="仿宋_GB2312" w:hAnsi="仿宋" w:cs="仿宋"/>
          <w:sz w:val="32"/>
          <w:szCs w:val="32"/>
        </w:rPr>
        <w:t>纳税人</w:t>
      </w:r>
      <w:r>
        <w:rPr>
          <w:rFonts w:ascii="仿宋_GB2312" w:eastAsia="仿宋_GB2312" w:hAnsi="仿宋" w:cs="仿宋" w:hint="eastAsia"/>
          <w:sz w:val="32"/>
          <w:szCs w:val="32"/>
        </w:rPr>
        <w:t>规模</w:t>
      </w:r>
      <w:r>
        <w:rPr>
          <w:rFonts w:ascii="仿宋_GB2312" w:eastAsia="仿宋_GB2312" w:hAnsi="仿宋" w:cs="仿宋"/>
          <w:sz w:val="32"/>
          <w:szCs w:val="32"/>
        </w:rPr>
        <w:t>。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（三）企业经营因素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1.尚有进项留抵税额需要消化。截至</w:t>
      </w:r>
      <w:r>
        <w:rPr>
          <w:rFonts w:ascii="仿宋_GB2312" w:eastAsia="仿宋_GB2312" w:hAnsi="仿宋" w:cs="仿宋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月底，试验区存在进项留抵税额的企业有</w:t>
      </w:r>
      <w:r>
        <w:rPr>
          <w:rFonts w:ascii="仿宋_GB2312" w:eastAsia="仿宋_GB2312" w:hAnsi="仿宋" w:cs="仿宋"/>
          <w:sz w:val="32"/>
          <w:szCs w:val="32"/>
        </w:rPr>
        <w:t>39</w:t>
      </w:r>
      <w:r>
        <w:rPr>
          <w:rFonts w:ascii="仿宋_GB2312" w:eastAsia="仿宋_GB2312" w:hAnsi="仿宋" w:cs="仿宋" w:hint="eastAsia"/>
          <w:sz w:val="32"/>
          <w:szCs w:val="32"/>
        </w:rPr>
        <w:t>户，企业在留抵进项消化完成之前不会选择简易计税办法，否则需要转出进项税额缴纳税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款，占用企业现金流。如重点</w:t>
      </w:r>
      <w:r>
        <w:rPr>
          <w:rFonts w:ascii="仿宋_GB2312" w:eastAsia="仿宋_GB2312" w:hAnsi="仿宋" w:cs="仿宋"/>
          <w:sz w:val="32"/>
          <w:szCs w:val="32"/>
        </w:rPr>
        <w:t>打造的</w:t>
      </w:r>
      <w:r>
        <w:rPr>
          <w:rFonts w:ascii="仿宋_GB2312" w:eastAsia="仿宋_GB2312" w:hAnsi="仿宋" w:cs="仿宋" w:hint="eastAsia"/>
          <w:sz w:val="32"/>
          <w:szCs w:val="32"/>
        </w:rPr>
        <w:t>景德镇邑山瓷业有限公司，</w:t>
      </w:r>
      <w:r>
        <w:rPr>
          <w:rFonts w:ascii="仿宋_GB2312" w:eastAsia="仿宋_GB2312" w:hAnsi="仿宋" w:cs="仿宋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月底尚有进项留抵</w:t>
      </w:r>
      <w:r>
        <w:rPr>
          <w:rFonts w:ascii="仿宋_GB2312" w:eastAsia="仿宋_GB2312" w:hAnsi="仿宋" w:cs="仿宋"/>
          <w:sz w:val="32"/>
          <w:szCs w:val="32"/>
        </w:rPr>
        <w:t>9598.32</w:t>
      </w:r>
      <w:r>
        <w:rPr>
          <w:rFonts w:ascii="仿宋_GB2312" w:eastAsia="仿宋_GB2312" w:hAnsi="仿宋" w:cs="仿宋" w:hint="eastAsia"/>
          <w:sz w:val="32"/>
          <w:szCs w:val="32"/>
        </w:rPr>
        <w:t>万元，企业在留抵消化完毕以前暂不会选择简易计税办法。</w:t>
      </w:r>
    </w:p>
    <w:p w:rsidR="00545B18" w:rsidRDefault="00614AAF">
      <w:pPr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2.部分中小企业</w:t>
      </w:r>
      <w:r>
        <w:rPr>
          <w:rFonts w:ascii="仿宋_GB2312" w:eastAsia="仿宋_GB2312" w:hAnsi="仿宋" w:cs="仿宋"/>
          <w:sz w:val="32"/>
          <w:szCs w:val="32"/>
        </w:rPr>
        <w:t>议价能力不强。</w:t>
      </w:r>
      <w:r>
        <w:rPr>
          <w:rFonts w:ascii="仿宋_GB2312" w:eastAsia="仿宋_GB2312" w:hAnsi="仿宋" w:cs="仿宋" w:hint="eastAsia"/>
          <w:sz w:val="32"/>
          <w:szCs w:val="32"/>
        </w:rPr>
        <w:t>部分中小</w:t>
      </w:r>
      <w:r>
        <w:rPr>
          <w:rFonts w:ascii="仿宋_GB2312" w:eastAsia="仿宋_GB2312" w:hAnsi="仿宋" w:cs="仿宋"/>
          <w:sz w:val="32"/>
          <w:szCs w:val="32"/>
        </w:rPr>
        <w:t>企业</w:t>
      </w:r>
      <w:r>
        <w:rPr>
          <w:rFonts w:ascii="仿宋_GB2312" w:eastAsia="仿宋_GB2312" w:hAnsi="仿宋" w:cs="仿宋" w:hint="eastAsia"/>
          <w:sz w:val="32"/>
          <w:szCs w:val="32"/>
        </w:rPr>
        <w:t>整体</w:t>
      </w:r>
      <w:r>
        <w:rPr>
          <w:rFonts w:ascii="仿宋_GB2312" w:eastAsia="仿宋_GB2312" w:hAnsi="仿宋" w:cs="仿宋"/>
          <w:sz w:val="32"/>
          <w:szCs w:val="32"/>
        </w:rPr>
        <w:t>规模较小</w:t>
      </w:r>
      <w:r>
        <w:rPr>
          <w:rFonts w:ascii="仿宋_GB2312" w:eastAsia="仿宋_GB2312" w:hAnsi="仿宋" w:cs="仿宋" w:hint="eastAsia"/>
          <w:sz w:val="32"/>
          <w:szCs w:val="32"/>
        </w:rPr>
        <w:t>、技术普通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导致</w:t>
      </w:r>
      <w:r>
        <w:rPr>
          <w:rFonts w:ascii="仿宋_GB2312" w:eastAsia="仿宋_GB2312" w:hAnsi="仿宋" w:cs="仿宋"/>
          <w:sz w:val="32"/>
          <w:szCs w:val="32"/>
        </w:rPr>
        <w:t>产品</w:t>
      </w:r>
      <w:r>
        <w:rPr>
          <w:rFonts w:ascii="仿宋_GB2312" w:eastAsia="仿宋_GB2312" w:hAnsi="仿宋" w:cs="仿宋" w:hint="eastAsia"/>
          <w:sz w:val="32"/>
          <w:szCs w:val="32"/>
        </w:rPr>
        <w:t>缺乏</w:t>
      </w:r>
      <w:r>
        <w:rPr>
          <w:rFonts w:ascii="仿宋_GB2312" w:eastAsia="仿宋_GB2312" w:hAnsi="仿宋" w:cs="仿宋"/>
          <w:sz w:val="32"/>
          <w:szCs w:val="32"/>
        </w:rPr>
        <w:t>议价能力。</w:t>
      </w:r>
      <w:r>
        <w:rPr>
          <w:rFonts w:ascii="仿宋_GB2312" w:eastAsia="仿宋_GB2312" w:hAnsi="仿宋" w:cs="仿宋" w:hint="eastAsia"/>
          <w:sz w:val="32"/>
          <w:szCs w:val="32"/>
        </w:rPr>
        <w:t>减税产生</w:t>
      </w:r>
      <w:r>
        <w:rPr>
          <w:rFonts w:ascii="仿宋_GB2312" w:eastAsia="仿宋_GB2312" w:hAnsi="仿宋" w:cs="仿宋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效益</w:t>
      </w:r>
      <w:r>
        <w:rPr>
          <w:rFonts w:ascii="仿宋_GB2312" w:eastAsia="仿宋_GB2312" w:hAnsi="仿宋" w:cs="仿宋"/>
          <w:sz w:val="32"/>
          <w:szCs w:val="32"/>
        </w:rPr>
        <w:t>容易被</w:t>
      </w:r>
      <w:r>
        <w:rPr>
          <w:rFonts w:ascii="仿宋_GB2312" w:eastAsia="仿宋_GB2312" w:hAnsi="仿宋" w:cs="仿宋" w:hint="eastAsia"/>
          <w:sz w:val="32"/>
          <w:szCs w:val="32"/>
        </w:rPr>
        <w:t>上下游</w:t>
      </w:r>
      <w:r>
        <w:rPr>
          <w:rFonts w:ascii="仿宋_GB2312" w:eastAsia="仿宋_GB2312" w:hAnsi="仿宋" w:cs="仿宋"/>
          <w:sz w:val="32"/>
          <w:szCs w:val="32"/>
        </w:rPr>
        <w:t>议价能力较强的企业占有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导致企业</w:t>
      </w:r>
      <w:r>
        <w:rPr>
          <w:rFonts w:ascii="仿宋_GB2312" w:eastAsia="仿宋_GB2312" w:hAnsi="仿宋" w:cs="仿宋" w:hint="eastAsia"/>
          <w:sz w:val="32"/>
          <w:szCs w:val="32"/>
        </w:rPr>
        <w:t>选择简易征收</w:t>
      </w:r>
      <w:r>
        <w:rPr>
          <w:rFonts w:ascii="仿宋_GB2312" w:eastAsia="仿宋_GB2312" w:hAnsi="仿宋" w:cs="仿宋"/>
          <w:sz w:val="32"/>
          <w:szCs w:val="32"/>
        </w:rPr>
        <w:t>动力不强、自主性不高。</w:t>
      </w:r>
      <w:r>
        <w:rPr>
          <w:rFonts w:ascii="仿宋_GB2312" w:eastAsia="仿宋_GB2312" w:hAnsi="仿宋" w:cs="仿宋" w:hint="eastAsia"/>
          <w:sz w:val="32"/>
          <w:szCs w:val="32"/>
        </w:rPr>
        <w:t>如景德镇市三雄陶瓷有限公司反映，其下游企业如要接受其按3%开具的专用发票，则其减少的进项抵扣需要通过降低销售价格进行弥补，倒逼企业仍选择继续采用一般计税办法。</w:t>
      </w:r>
    </w:p>
    <w:p w:rsidR="00545B18" w:rsidRDefault="00614AA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财务处理能力有待提高。对于同时经营手工技法制瓷和非手工技法制瓷的企业而言，两类产品必须分别核算才能享受简易计税办法，且需将与手工技法制瓷产品有关的进项税额做转出处理。部分企业产品品种繁多，适用简易计税的产品销量较小，为减少财务处理工作量，降低税收风险，仍选择继续采用一般计税办法。</w:t>
      </w:r>
    </w:p>
    <w:p w:rsidR="00545B18" w:rsidRDefault="00614AAF">
      <w:pPr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四、下一步工作安排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（一）精准辅导。</w:t>
      </w:r>
      <w:r>
        <w:rPr>
          <w:rFonts w:ascii="仿宋_GB2312" w:eastAsia="仿宋_GB2312" w:hAnsi="仿宋" w:cs="仿宋" w:hint="eastAsia"/>
          <w:sz w:val="32"/>
          <w:szCs w:val="32"/>
        </w:rPr>
        <w:t>对</w:t>
      </w:r>
      <w:r>
        <w:rPr>
          <w:rFonts w:ascii="仿宋_GB2312" w:eastAsia="仿宋_GB2312" w:hAnsi="仿宋" w:cs="仿宋"/>
          <w:sz w:val="32"/>
          <w:szCs w:val="32"/>
        </w:rPr>
        <w:t>有</w:t>
      </w:r>
      <w:r>
        <w:rPr>
          <w:rFonts w:ascii="仿宋_GB2312" w:eastAsia="仿宋_GB2312" w:hAnsi="仿宋" w:cs="仿宋" w:hint="eastAsia"/>
          <w:sz w:val="32"/>
          <w:szCs w:val="32"/>
        </w:rPr>
        <w:t>一般申报无简易</w:t>
      </w:r>
      <w:r>
        <w:rPr>
          <w:rFonts w:ascii="仿宋_GB2312" w:eastAsia="仿宋_GB2312" w:hAnsi="仿宋" w:cs="仿宋"/>
          <w:sz w:val="32"/>
          <w:szCs w:val="32"/>
        </w:rPr>
        <w:t>申报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长期零申报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/>
          <w:sz w:val="32"/>
          <w:szCs w:val="32"/>
        </w:rPr>
        <w:t>情形</w:t>
      </w:r>
      <w:r>
        <w:rPr>
          <w:rFonts w:ascii="仿宋_GB2312" w:eastAsia="仿宋_GB2312" w:hAnsi="仿宋" w:cs="仿宋" w:hint="eastAsia"/>
          <w:sz w:val="32"/>
          <w:szCs w:val="32"/>
        </w:rPr>
        <w:t>一般纳税人上门了解</w:t>
      </w:r>
      <w:r>
        <w:rPr>
          <w:rFonts w:ascii="仿宋_GB2312" w:eastAsia="仿宋_GB2312" w:hAnsi="仿宋" w:cs="仿宋"/>
          <w:sz w:val="32"/>
          <w:szCs w:val="32"/>
        </w:rPr>
        <w:t>情况，</w:t>
      </w:r>
      <w:r>
        <w:rPr>
          <w:rFonts w:ascii="仿宋_GB2312" w:eastAsia="仿宋_GB2312" w:hAnsi="仿宋" w:cs="仿宋" w:hint="eastAsia"/>
          <w:sz w:val="32"/>
          <w:szCs w:val="32"/>
        </w:rPr>
        <w:t>一对一</w:t>
      </w:r>
      <w:r>
        <w:rPr>
          <w:rFonts w:ascii="仿宋_GB2312" w:eastAsia="仿宋_GB2312" w:hAnsi="仿宋" w:cs="仿宋"/>
          <w:sz w:val="32"/>
          <w:szCs w:val="32"/>
        </w:rPr>
        <w:t>开展</w:t>
      </w:r>
      <w:r>
        <w:rPr>
          <w:rFonts w:ascii="仿宋_GB2312" w:eastAsia="仿宋_GB2312" w:hAnsi="仿宋" w:cs="仿宋" w:hint="eastAsia"/>
          <w:sz w:val="32"/>
          <w:szCs w:val="32"/>
        </w:rPr>
        <w:t>专题</w:t>
      </w:r>
      <w:r>
        <w:rPr>
          <w:rFonts w:ascii="仿宋_GB2312" w:eastAsia="仿宋_GB2312" w:hAnsi="仿宋" w:cs="仿宋"/>
          <w:sz w:val="32"/>
          <w:szCs w:val="32"/>
        </w:rPr>
        <w:t>辅导</w:t>
      </w:r>
      <w:r>
        <w:rPr>
          <w:rFonts w:ascii="仿宋_GB2312" w:eastAsia="仿宋_GB2312" w:hAnsi="仿宋" w:cs="仿宋" w:hint="eastAsia"/>
          <w:sz w:val="32"/>
          <w:szCs w:val="32"/>
        </w:rPr>
        <w:t>。对出现</w:t>
      </w:r>
      <w:r>
        <w:rPr>
          <w:rFonts w:ascii="仿宋_GB2312" w:eastAsia="仿宋_GB2312" w:hAnsi="仿宋" w:cs="仿宋"/>
          <w:sz w:val="32"/>
          <w:szCs w:val="32"/>
        </w:rPr>
        <w:t>的新情况、新问题</w:t>
      </w:r>
      <w:r>
        <w:rPr>
          <w:rFonts w:ascii="仿宋_GB2312" w:eastAsia="仿宋_GB2312" w:hAnsi="仿宋" w:cs="仿宋" w:hint="eastAsia"/>
          <w:sz w:val="32"/>
          <w:szCs w:val="32"/>
        </w:rPr>
        <w:t>及时</w:t>
      </w:r>
      <w:r>
        <w:rPr>
          <w:rFonts w:ascii="仿宋_GB2312" w:eastAsia="仿宋_GB2312" w:hAnsi="仿宋" w:cs="仿宋"/>
          <w:sz w:val="32"/>
          <w:szCs w:val="32"/>
        </w:rPr>
        <w:t>开展</w:t>
      </w:r>
      <w:r>
        <w:rPr>
          <w:rFonts w:ascii="仿宋_GB2312" w:eastAsia="仿宋_GB2312" w:hAnsi="仿宋" w:cs="仿宋" w:hint="eastAsia"/>
          <w:sz w:val="32"/>
          <w:szCs w:val="32"/>
        </w:rPr>
        <w:t>分析</w:t>
      </w:r>
      <w:r>
        <w:rPr>
          <w:rFonts w:ascii="仿宋_GB2312" w:eastAsia="仿宋_GB2312" w:hAnsi="仿宋" w:cs="仿宋"/>
          <w:sz w:val="32"/>
          <w:szCs w:val="32"/>
        </w:rPr>
        <w:t>、研讨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解决纳税人的</w:t>
      </w:r>
      <w:r>
        <w:rPr>
          <w:rFonts w:ascii="仿宋_GB2312" w:eastAsia="仿宋_GB2312" w:hAnsi="仿宋" w:cs="仿宋" w:hint="eastAsia"/>
          <w:sz w:val="32"/>
          <w:szCs w:val="32"/>
        </w:rPr>
        <w:t>涉税</w:t>
      </w:r>
      <w:r>
        <w:rPr>
          <w:rFonts w:ascii="仿宋_GB2312" w:eastAsia="仿宋_GB2312" w:hAnsi="仿宋" w:cs="仿宋"/>
          <w:sz w:val="32"/>
          <w:szCs w:val="32"/>
        </w:rPr>
        <w:t>问题。</w:t>
      </w:r>
      <w:r>
        <w:rPr>
          <w:rFonts w:ascii="仿宋_GB2312" w:eastAsia="仿宋_GB2312" w:hAnsi="仿宋" w:cs="仿宋" w:hint="eastAsia"/>
          <w:sz w:val="32"/>
          <w:szCs w:val="32"/>
        </w:rPr>
        <w:t>配合政府</w:t>
      </w:r>
      <w:r>
        <w:rPr>
          <w:rFonts w:ascii="仿宋_GB2312" w:eastAsia="仿宋_GB2312" w:hAnsi="仿宋" w:cs="仿宋"/>
          <w:sz w:val="32"/>
          <w:szCs w:val="32"/>
        </w:rPr>
        <w:t>招商引资工作，做好</w:t>
      </w:r>
      <w:r>
        <w:rPr>
          <w:rFonts w:ascii="仿宋_GB2312" w:eastAsia="仿宋_GB2312" w:hAnsi="仿宋" w:cs="仿宋" w:hint="eastAsia"/>
          <w:sz w:val="32"/>
          <w:szCs w:val="32"/>
        </w:rPr>
        <w:t>外来</w:t>
      </w:r>
      <w:r>
        <w:rPr>
          <w:rFonts w:ascii="仿宋_GB2312" w:eastAsia="仿宋_GB2312" w:hAnsi="仿宋" w:cs="仿宋"/>
          <w:sz w:val="32"/>
          <w:szCs w:val="32"/>
        </w:rPr>
        <w:t>投资</w:t>
      </w:r>
      <w:r>
        <w:rPr>
          <w:rFonts w:ascii="仿宋_GB2312" w:eastAsia="仿宋_GB2312" w:hAnsi="仿宋" w:cs="仿宋" w:hint="eastAsia"/>
          <w:sz w:val="32"/>
          <w:szCs w:val="32"/>
        </w:rPr>
        <w:t>陶瓷</w:t>
      </w:r>
      <w:r>
        <w:rPr>
          <w:rFonts w:ascii="仿宋_GB2312" w:eastAsia="仿宋_GB2312" w:hAnsi="仿宋" w:cs="仿宋"/>
          <w:sz w:val="32"/>
          <w:szCs w:val="32"/>
        </w:rPr>
        <w:t>企业的政策</w:t>
      </w:r>
      <w:r>
        <w:rPr>
          <w:rFonts w:ascii="仿宋_GB2312" w:eastAsia="仿宋_GB2312" w:hAnsi="仿宋" w:cs="仿宋" w:hint="eastAsia"/>
          <w:sz w:val="32"/>
          <w:szCs w:val="32"/>
        </w:rPr>
        <w:t>宣讲、</w:t>
      </w:r>
      <w:r>
        <w:rPr>
          <w:rFonts w:ascii="仿宋_GB2312" w:eastAsia="仿宋_GB2312" w:hAnsi="仿宋" w:cs="仿宋"/>
          <w:sz w:val="32"/>
          <w:szCs w:val="32"/>
        </w:rPr>
        <w:t>落实工作</w:t>
      </w:r>
      <w:r>
        <w:rPr>
          <w:rFonts w:ascii="仿宋_GB2312" w:eastAsia="仿宋_GB2312" w:hAnsi="仿宋" w:cs="仿宋" w:hint="eastAsia"/>
          <w:sz w:val="32"/>
          <w:szCs w:val="32"/>
        </w:rPr>
        <w:t>。继续</w:t>
      </w:r>
      <w:r>
        <w:rPr>
          <w:rFonts w:ascii="仿宋_GB2312" w:eastAsia="仿宋_GB2312" w:hAnsi="仿宋" w:cs="仿宋"/>
          <w:sz w:val="32"/>
          <w:szCs w:val="32"/>
        </w:rPr>
        <w:t>加强</w:t>
      </w:r>
      <w:r>
        <w:rPr>
          <w:rFonts w:ascii="仿宋_GB2312" w:eastAsia="仿宋_GB2312" w:hAnsi="仿宋" w:cs="仿宋" w:hint="eastAsia"/>
          <w:sz w:val="32"/>
          <w:szCs w:val="32"/>
        </w:rPr>
        <w:t>小规模</w:t>
      </w:r>
      <w:r>
        <w:rPr>
          <w:rFonts w:ascii="仿宋_GB2312" w:eastAsia="仿宋_GB2312" w:hAnsi="仿宋" w:cs="仿宋"/>
          <w:sz w:val="32"/>
          <w:szCs w:val="32"/>
        </w:rPr>
        <w:t>纳税人</w:t>
      </w:r>
      <w:r>
        <w:rPr>
          <w:rFonts w:ascii="仿宋_GB2312" w:eastAsia="仿宋_GB2312" w:hAnsi="仿宋" w:cs="仿宋" w:hint="eastAsia"/>
          <w:sz w:val="32"/>
          <w:szCs w:val="32"/>
        </w:rPr>
        <w:t>政策</w:t>
      </w:r>
      <w:r>
        <w:rPr>
          <w:rFonts w:ascii="仿宋_GB2312" w:eastAsia="仿宋_GB2312" w:hAnsi="仿宋" w:cs="仿宋"/>
          <w:sz w:val="32"/>
          <w:szCs w:val="32"/>
        </w:rPr>
        <w:t>宣讲，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做好相关涉税</w:t>
      </w:r>
      <w:r>
        <w:rPr>
          <w:rFonts w:ascii="仿宋_GB2312" w:eastAsia="仿宋_GB2312" w:hAnsi="仿宋" w:cs="仿宋"/>
          <w:sz w:val="32"/>
          <w:szCs w:val="32"/>
        </w:rPr>
        <w:t>辅导工作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（二）大力</w:t>
      </w:r>
      <w:r w:rsidRPr="00614AAF">
        <w:rPr>
          <w:rFonts w:ascii="楷体_GB2312" w:eastAsia="楷体_GB2312" w:hAnsi="仿宋" w:cs="仿宋"/>
          <w:sz w:val="32"/>
          <w:szCs w:val="32"/>
        </w:rPr>
        <w:t>推行。</w:t>
      </w:r>
      <w:r>
        <w:rPr>
          <w:rFonts w:ascii="仿宋_GB2312" w:eastAsia="仿宋_GB2312" w:hAnsi="仿宋" w:cs="仿宋"/>
          <w:sz w:val="32"/>
          <w:szCs w:val="32"/>
        </w:rPr>
        <w:t>继续加大</w:t>
      </w:r>
      <w:r>
        <w:rPr>
          <w:rFonts w:ascii="仿宋_GB2312" w:eastAsia="仿宋_GB2312" w:hAnsi="仿宋" w:cs="仿宋" w:hint="eastAsia"/>
          <w:sz w:val="32"/>
          <w:szCs w:val="32"/>
        </w:rPr>
        <w:t>推行</w:t>
      </w:r>
      <w:r>
        <w:rPr>
          <w:rFonts w:ascii="仿宋_GB2312" w:eastAsia="仿宋_GB2312" w:hAnsi="仿宋" w:cs="仿宋"/>
          <w:sz w:val="32"/>
          <w:szCs w:val="32"/>
        </w:rPr>
        <w:t>工作力度，推动政策落地见效</w:t>
      </w:r>
      <w:r>
        <w:rPr>
          <w:rFonts w:ascii="仿宋_GB2312" w:eastAsia="仿宋_GB2312" w:hAnsi="仿宋" w:cs="仿宋" w:hint="eastAsia"/>
          <w:sz w:val="32"/>
          <w:szCs w:val="32"/>
        </w:rPr>
        <w:t>。按月开展</w:t>
      </w:r>
      <w:r>
        <w:rPr>
          <w:rFonts w:ascii="仿宋_GB2312" w:eastAsia="仿宋_GB2312" w:hAnsi="仿宋" w:cs="仿宋"/>
          <w:sz w:val="32"/>
          <w:szCs w:val="32"/>
        </w:rPr>
        <w:t>政策执行情况分析，引导</w:t>
      </w:r>
      <w:r>
        <w:rPr>
          <w:rFonts w:ascii="仿宋_GB2312" w:eastAsia="仿宋_GB2312" w:hAnsi="仿宋" w:cs="仿宋" w:hint="eastAsia"/>
          <w:sz w:val="32"/>
          <w:szCs w:val="32"/>
        </w:rPr>
        <w:t>符合条件</w:t>
      </w:r>
      <w:r>
        <w:rPr>
          <w:rFonts w:ascii="仿宋_GB2312" w:eastAsia="仿宋_GB2312" w:hAnsi="仿宋" w:cs="仿宋"/>
          <w:sz w:val="32"/>
          <w:szCs w:val="32"/>
        </w:rPr>
        <w:t>纳税人</w:t>
      </w:r>
      <w:r>
        <w:rPr>
          <w:rFonts w:ascii="仿宋_GB2312" w:eastAsia="仿宋_GB2312" w:hAnsi="仿宋" w:cs="仿宋" w:hint="eastAsia"/>
          <w:sz w:val="32"/>
          <w:szCs w:val="32"/>
        </w:rPr>
        <w:t>尽</w:t>
      </w:r>
      <w:r>
        <w:rPr>
          <w:rFonts w:ascii="仿宋_GB2312" w:eastAsia="仿宋_GB2312" w:hAnsi="仿宋" w:cs="仿宋"/>
          <w:sz w:val="32"/>
          <w:szCs w:val="32"/>
        </w:rPr>
        <w:t>最大可能选择使用</w:t>
      </w:r>
      <w:r>
        <w:rPr>
          <w:rFonts w:ascii="仿宋_GB2312" w:eastAsia="仿宋_GB2312" w:hAnsi="仿宋" w:cs="仿宋" w:hint="eastAsia"/>
          <w:sz w:val="32"/>
          <w:szCs w:val="32"/>
        </w:rPr>
        <w:t>简易</w:t>
      </w:r>
      <w:r>
        <w:rPr>
          <w:rFonts w:ascii="仿宋_GB2312" w:eastAsia="仿宋_GB2312" w:hAnsi="仿宋" w:cs="仿宋"/>
          <w:sz w:val="32"/>
          <w:szCs w:val="32"/>
        </w:rPr>
        <w:t>征收政策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争取在年底前实现</w:t>
      </w:r>
      <w:r>
        <w:rPr>
          <w:rFonts w:ascii="仿宋_GB2312" w:eastAsia="仿宋_GB2312" w:hAnsi="仿宋" w:cs="仿宋" w:hint="eastAsia"/>
          <w:sz w:val="32"/>
          <w:szCs w:val="32"/>
        </w:rPr>
        <w:t>相关</w:t>
      </w:r>
      <w:r>
        <w:rPr>
          <w:rFonts w:ascii="仿宋_GB2312" w:eastAsia="仿宋_GB2312" w:hAnsi="仿宋" w:cs="仿宋"/>
          <w:sz w:val="32"/>
          <w:szCs w:val="32"/>
        </w:rPr>
        <w:t>纳税人</w:t>
      </w:r>
      <w:r>
        <w:rPr>
          <w:rFonts w:ascii="仿宋_GB2312" w:eastAsia="仿宋_GB2312" w:hAnsi="仿宋" w:cs="仿宋" w:hint="eastAsia"/>
          <w:sz w:val="32"/>
          <w:szCs w:val="32"/>
        </w:rPr>
        <w:t>户数100</w:t>
      </w:r>
      <w:r>
        <w:rPr>
          <w:rFonts w:ascii="仿宋_GB2312" w:eastAsia="仿宋_GB2312" w:hAnsi="仿宋" w:cs="仿宋"/>
          <w:sz w:val="32"/>
          <w:szCs w:val="32"/>
        </w:rPr>
        <w:t>%全覆盖</w:t>
      </w:r>
      <w:r>
        <w:rPr>
          <w:rFonts w:ascii="仿宋_GB2312" w:eastAsia="仿宋_GB2312" w:hAnsi="仿宋" w:cs="仿宋" w:hint="eastAsia"/>
          <w:sz w:val="32"/>
          <w:szCs w:val="32"/>
        </w:rPr>
        <w:t>。对</w:t>
      </w:r>
      <w:r>
        <w:rPr>
          <w:rFonts w:ascii="仿宋_GB2312" w:eastAsia="仿宋_GB2312" w:hAnsi="仿宋" w:cs="仿宋"/>
          <w:sz w:val="32"/>
          <w:szCs w:val="32"/>
        </w:rPr>
        <w:t>纳税人</w:t>
      </w:r>
      <w:r>
        <w:rPr>
          <w:rFonts w:ascii="仿宋_GB2312" w:eastAsia="仿宋_GB2312" w:hAnsi="仿宋" w:cs="仿宋" w:hint="eastAsia"/>
          <w:sz w:val="32"/>
          <w:szCs w:val="32"/>
        </w:rPr>
        <w:t>在</w:t>
      </w:r>
      <w:r>
        <w:rPr>
          <w:rFonts w:ascii="仿宋_GB2312" w:eastAsia="仿宋_GB2312" w:hAnsi="仿宋" w:cs="仿宋"/>
          <w:sz w:val="32"/>
          <w:szCs w:val="32"/>
        </w:rPr>
        <w:t>财务核算、合同履行方面</w:t>
      </w:r>
      <w:r>
        <w:rPr>
          <w:rFonts w:ascii="仿宋_GB2312" w:eastAsia="仿宋_GB2312" w:hAnsi="仿宋" w:cs="仿宋" w:hint="eastAsia"/>
          <w:sz w:val="32"/>
          <w:szCs w:val="32"/>
        </w:rPr>
        <w:t>存在</w:t>
      </w:r>
      <w:r>
        <w:rPr>
          <w:rFonts w:ascii="仿宋_GB2312" w:eastAsia="仿宋_GB2312" w:hAnsi="仿宋" w:cs="仿宋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困难</w:t>
      </w:r>
      <w:r>
        <w:rPr>
          <w:rFonts w:ascii="仿宋_GB2312" w:eastAsia="仿宋_GB2312" w:hAnsi="仿宋" w:cs="仿宋"/>
          <w:sz w:val="32"/>
          <w:szCs w:val="32"/>
        </w:rPr>
        <w:t>和问题，按照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>
        <w:rPr>
          <w:rFonts w:ascii="仿宋_GB2312" w:eastAsia="仿宋_GB2312" w:hAnsi="仿宋" w:cs="仿宋"/>
          <w:sz w:val="32"/>
          <w:szCs w:val="32"/>
        </w:rPr>
        <w:t>一</w:t>
      </w:r>
      <w:r>
        <w:rPr>
          <w:rFonts w:ascii="仿宋_GB2312" w:eastAsia="仿宋_GB2312" w:hAnsi="仿宋" w:cs="仿宋" w:hint="eastAsia"/>
          <w:sz w:val="32"/>
          <w:szCs w:val="32"/>
        </w:rPr>
        <w:t>企一</w:t>
      </w:r>
      <w:r>
        <w:rPr>
          <w:rFonts w:ascii="仿宋_GB2312" w:eastAsia="仿宋_GB2312" w:hAnsi="仿宋" w:cs="仿宋"/>
          <w:sz w:val="32"/>
          <w:szCs w:val="32"/>
        </w:rPr>
        <w:t>策</w:t>
      </w:r>
      <w:r>
        <w:rPr>
          <w:rFonts w:ascii="仿宋_GB2312" w:eastAsia="仿宋_GB2312" w:hAnsi="仿宋" w:cs="仿宋" w:hint="eastAsia"/>
          <w:sz w:val="32"/>
          <w:szCs w:val="32"/>
        </w:rPr>
        <w:t>”</w:t>
      </w:r>
      <w:r>
        <w:rPr>
          <w:rFonts w:ascii="仿宋_GB2312" w:eastAsia="仿宋_GB2312" w:hAnsi="仿宋" w:cs="仿宋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思路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提供最大</w:t>
      </w:r>
      <w:r>
        <w:rPr>
          <w:rFonts w:ascii="仿宋_GB2312" w:eastAsia="仿宋_GB2312" w:hAnsi="仿宋" w:cs="仿宋"/>
          <w:sz w:val="32"/>
          <w:szCs w:val="32"/>
        </w:rPr>
        <w:t>帮助。</w:t>
      </w:r>
    </w:p>
    <w:p w:rsidR="00545B18" w:rsidRDefault="00614AAF">
      <w:pPr>
        <w:ind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（三）</w:t>
      </w:r>
      <w:r w:rsidRPr="00614AAF">
        <w:rPr>
          <w:rFonts w:ascii="楷体_GB2312" w:eastAsia="楷体_GB2312" w:hAnsi="仿宋" w:cs="仿宋"/>
          <w:sz w:val="32"/>
          <w:szCs w:val="32"/>
        </w:rPr>
        <w:t>规范</w:t>
      </w:r>
      <w:r w:rsidRPr="00614AAF">
        <w:rPr>
          <w:rFonts w:ascii="楷体_GB2312" w:eastAsia="楷体_GB2312" w:hAnsi="仿宋" w:cs="仿宋" w:hint="eastAsia"/>
          <w:sz w:val="32"/>
          <w:szCs w:val="32"/>
        </w:rPr>
        <w:t>管理。</w:t>
      </w:r>
      <w:r>
        <w:rPr>
          <w:rFonts w:ascii="仿宋_GB2312" w:eastAsia="仿宋_GB2312" w:hAnsi="仿宋" w:cs="仿宋" w:hint="eastAsia"/>
          <w:sz w:val="32"/>
          <w:szCs w:val="32"/>
        </w:rPr>
        <w:t>注重与财政</w:t>
      </w:r>
      <w:r>
        <w:rPr>
          <w:rFonts w:ascii="仿宋_GB2312" w:eastAsia="仿宋_GB2312" w:hAnsi="仿宋" w:cs="仿宋"/>
          <w:sz w:val="32"/>
          <w:szCs w:val="32"/>
        </w:rPr>
        <w:t>、瓷局、</w:t>
      </w:r>
      <w:r>
        <w:rPr>
          <w:rFonts w:ascii="仿宋_GB2312" w:eastAsia="仿宋_GB2312" w:hAnsi="仿宋" w:cs="仿宋" w:hint="eastAsia"/>
          <w:sz w:val="32"/>
          <w:szCs w:val="32"/>
        </w:rPr>
        <w:t>安监、供电、燃气、行业协会等部门开展常态化信息交换比对，掌握行业纳税人的实际生产情况，</w:t>
      </w:r>
      <w:r>
        <w:rPr>
          <w:rFonts w:ascii="仿宋_GB2312" w:eastAsia="仿宋_GB2312" w:hAnsi="仿宋" w:cs="仿宋"/>
          <w:sz w:val="32"/>
          <w:szCs w:val="32"/>
        </w:rPr>
        <w:t>堵塞征管漏洞</w:t>
      </w:r>
      <w:r>
        <w:rPr>
          <w:rFonts w:ascii="仿宋_GB2312" w:eastAsia="仿宋_GB2312" w:hAnsi="仿宋" w:cs="仿宋" w:hint="eastAsia"/>
          <w:sz w:val="32"/>
          <w:szCs w:val="32"/>
        </w:rPr>
        <w:t>。大力</w:t>
      </w:r>
      <w:r>
        <w:rPr>
          <w:rFonts w:ascii="仿宋_GB2312" w:eastAsia="仿宋_GB2312" w:hAnsi="仿宋" w:cs="仿宋"/>
          <w:sz w:val="32"/>
          <w:szCs w:val="32"/>
        </w:rPr>
        <w:t>推行有奖发票工作，鼓励</w:t>
      </w:r>
      <w:r>
        <w:rPr>
          <w:rFonts w:ascii="仿宋_GB2312" w:eastAsia="仿宋_GB2312" w:hAnsi="仿宋" w:cs="仿宋" w:hint="eastAsia"/>
          <w:sz w:val="32"/>
          <w:szCs w:val="32"/>
        </w:rPr>
        <w:t>消费者索取</w:t>
      </w:r>
      <w:r>
        <w:rPr>
          <w:rFonts w:ascii="仿宋_GB2312" w:eastAsia="仿宋_GB2312" w:hAnsi="仿宋" w:cs="仿宋"/>
          <w:sz w:val="32"/>
          <w:szCs w:val="32"/>
        </w:rPr>
        <w:t>发票，督促纳税人</w:t>
      </w:r>
      <w:r>
        <w:rPr>
          <w:rFonts w:ascii="仿宋_GB2312" w:eastAsia="仿宋_GB2312" w:hAnsi="仿宋" w:cs="仿宋" w:hint="eastAsia"/>
          <w:sz w:val="32"/>
          <w:szCs w:val="32"/>
        </w:rPr>
        <w:t>诚信</w:t>
      </w:r>
      <w:r>
        <w:rPr>
          <w:rFonts w:ascii="仿宋_GB2312" w:eastAsia="仿宋_GB2312" w:hAnsi="仿宋" w:cs="仿宋"/>
          <w:sz w:val="32"/>
          <w:szCs w:val="32"/>
        </w:rPr>
        <w:t>申报。</w:t>
      </w:r>
      <w:r>
        <w:rPr>
          <w:rFonts w:ascii="仿宋_GB2312" w:eastAsia="仿宋_GB2312" w:hAnsi="仿宋" w:cs="仿宋" w:hint="eastAsia"/>
          <w:sz w:val="32"/>
          <w:szCs w:val="32"/>
        </w:rPr>
        <w:t>深入挖掘税务“金税三期”征管</w:t>
      </w:r>
      <w:r>
        <w:rPr>
          <w:rFonts w:ascii="仿宋_GB2312" w:eastAsia="仿宋_GB2312" w:hAnsi="仿宋" w:cs="仿宋"/>
          <w:sz w:val="32"/>
          <w:szCs w:val="32"/>
        </w:rPr>
        <w:t>数据</w:t>
      </w:r>
      <w:r>
        <w:rPr>
          <w:rFonts w:ascii="仿宋_GB2312" w:eastAsia="仿宋_GB2312" w:hAnsi="仿宋" w:cs="仿宋" w:hint="eastAsia"/>
          <w:sz w:val="32"/>
          <w:szCs w:val="32"/>
        </w:rPr>
        <w:t>资源，对</w:t>
      </w:r>
      <w:r>
        <w:rPr>
          <w:rFonts w:ascii="仿宋_GB2312" w:eastAsia="仿宋_GB2312" w:hAnsi="仿宋" w:cs="仿宋"/>
          <w:sz w:val="32"/>
          <w:szCs w:val="32"/>
        </w:rPr>
        <w:t>行业纳税人开票</w:t>
      </w:r>
      <w:r>
        <w:rPr>
          <w:rFonts w:ascii="仿宋_GB2312" w:eastAsia="仿宋_GB2312" w:hAnsi="仿宋" w:cs="仿宋" w:hint="eastAsia"/>
          <w:sz w:val="32"/>
          <w:szCs w:val="32"/>
        </w:rPr>
        <w:t>、申报、</w:t>
      </w:r>
      <w:r>
        <w:rPr>
          <w:rFonts w:ascii="仿宋_GB2312" w:eastAsia="仿宋_GB2312" w:hAnsi="仿宋" w:cs="仿宋"/>
          <w:sz w:val="32"/>
          <w:szCs w:val="32"/>
        </w:rPr>
        <w:t>税款缴纳情况开展</w:t>
      </w:r>
      <w:r>
        <w:rPr>
          <w:rFonts w:ascii="仿宋_GB2312" w:eastAsia="仿宋_GB2312" w:hAnsi="仿宋" w:cs="仿宋" w:hint="eastAsia"/>
          <w:sz w:val="32"/>
          <w:szCs w:val="32"/>
        </w:rPr>
        <w:t>综合</w:t>
      </w:r>
      <w:r>
        <w:rPr>
          <w:rFonts w:ascii="仿宋_GB2312" w:eastAsia="仿宋_GB2312" w:hAnsi="仿宋" w:cs="仿宋"/>
          <w:sz w:val="32"/>
          <w:szCs w:val="32"/>
        </w:rPr>
        <w:t>分析</w:t>
      </w:r>
      <w:r>
        <w:rPr>
          <w:rFonts w:ascii="仿宋_GB2312" w:eastAsia="仿宋_GB2312" w:hAnsi="仿宋" w:cs="仿宋" w:hint="eastAsia"/>
          <w:sz w:val="32"/>
          <w:szCs w:val="32"/>
        </w:rPr>
        <w:t>，交叉比对</w:t>
      </w:r>
      <w:r>
        <w:rPr>
          <w:rFonts w:ascii="仿宋_GB2312" w:eastAsia="仿宋_GB2312" w:hAnsi="仿宋" w:cs="仿宋"/>
          <w:sz w:val="32"/>
          <w:szCs w:val="32"/>
        </w:rPr>
        <w:t>各税</w:t>
      </w:r>
      <w:r>
        <w:rPr>
          <w:rFonts w:ascii="仿宋_GB2312" w:eastAsia="仿宋_GB2312" w:hAnsi="仿宋" w:cs="仿宋" w:hint="eastAsia"/>
          <w:sz w:val="32"/>
          <w:szCs w:val="32"/>
        </w:rPr>
        <w:t>种</w:t>
      </w:r>
      <w:r>
        <w:rPr>
          <w:rFonts w:ascii="仿宋_GB2312" w:eastAsia="仿宋_GB2312" w:hAnsi="仿宋" w:cs="仿宋"/>
          <w:sz w:val="32"/>
          <w:szCs w:val="32"/>
        </w:rPr>
        <w:t>申报数据，充分</w:t>
      </w:r>
      <w:r>
        <w:rPr>
          <w:rFonts w:ascii="仿宋_GB2312" w:eastAsia="仿宋_GB2312" w:hAnsi="仿宋" w:cs="仿宋" w:hint="eastAsia"/>
          <w:sz w:val="32"/>
          <w:szCs w:val="32"/>
        </w:rPr>
        <w:t>发掘</w:t>
      </w:r>
      <w:r>
        <w:rPr>
          <w:rFonts w:ascii="仿宋_GB2312" w:eastAsia="仿宋_GB2312" w:hAnsi="仿宋" w:cs="仿宋"/>
          <w:sz w:val="32"/>
          <w:szCs w:val="32"/>
        </w:rPr>
        <w:t>疑点</w:t>
      </w:r>
      <w:r>
        <w:rPr>
          <w:rFonts w:ascii="仿宋_GB2312" w:eastAsia="仿宋_GB2312" w:hAnsi="仿宋" w:cs="仿宋" w:hint="eastAsia"/>
          <w:sz w:val="32"/>
          <w:szCs w:val="32"/>
        </w:rPr>
        <w:t>线索。对发现有重大偷税漏税的纳税人及时移交评估、稽查处理</w:t>
      </w:r>
      <w:r>
        <w:rPr>
          <w:rFonts w:ascii="仿宋_GB2312" w:eastAsia="仿宋_GB2312" w:hAnsi="仿宋" w:cs="仿宋"/>
          <w:sz w:val="32"/>
          <w:szCs w:val="32"/>
        </w:rPr>
        <w:t>。</w:t>
      </w:r>
    </w:p>
    <w:p w:rsidR="00545B18" w:rsidRPr="00614AAF" w:rsidRDefault="00614AA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（四）做优存量。</w:t>
      </w:r>
      <w:r w:rsidRPr="00614AAF">
        <w:rPr>
          <w:rFonts w:ascii="仿宋_GB2312" w:eastAsia="仿宋_GB2312" w:hAnsi="仿宋" w:hint="eastAsia"/>
          <w:sz w:val="32"/>
          <w:szCs w:val="32"/>
        </w:rPr>
        <w:t>建议由政府相关部门或大型国企牵头，搭建一个综合服务型陶瓷平台或者孵化基地，将大量、零散的小规模纳税人聚拢在这个平台或基地内，由入驻业主自主管理和经营，对外销售由平台统一结算，从而做大规模达到享受简易计税政策的目的，擦亮景德镇金字招牌、壮大税源的目的。</w:t>
      </w:r>
    </w:p>
    <w:p w:rsidR="00545B18" w:rsidRPr="00614AAF" w:rsidRDefault="00614AA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4AAF">
        <w:rPr>
          <w:rFonts w:ascii="楷体_GB2312" w:eastAsia="楷体_GB2312" w:hAnsi="仿宋" w:cs="仿宋" w:hint="eastAsia"/>
          <w:sz w:val="32"/>
          <w:szCs w:val="32"/>
        </w:rPr>
        <w:t>（五）做大增量。</w:t>
      </w:r>
      <w:r w:rsidRPr="00614AAF">
        <w:rPr>
          <w:rFonts w:ascii="仿宋_GB2312" w:eastAsia="仿宋_GB2312" w:hAnsi="仿宋" w:hint="eastAsia"/>
          <w:sz w:val="32"/>
          <w:szCs w:val="32"/>
        </w:rPr>
        <w:t>鉴于简易计税只针对增值税一个税种，</w:t>
      </w:r>
      <w:r w:rsidRPr="00614AAF">
        <w:rPr>
          <w:rFonts w:ascii="仿宋_GB2312" w:eastAsia="仿宋_GB2312" w:hAnsi="仿宋" w:hint="eastAsia"/>
          <w:sz w:val="32"/>
          <w:szCs w:val="32"/>
        </w:rPr>
        <w:lastRenderedPageBreak/>
        <w:t>且受其他税收政策及多种因素的影响较大，建议政府相关部门加快出台“个转企、小升规、规上市”产业扶持激励配套政策。其次，要加大招商引资工作力度，把国内知名企业和品牌引进来，用好用足手工技法制瓷产品简易征收政策同时，在地方可用财力范围加大奖、返力度，筑巢引凤，打造全国的手工技法陶瓷产品中心。</w:t>
      </w:r>
    </w:p>
    <w:p w:rsidR="00545B18" w:rsidRPr="00614AAF" w:rsidRDefault="00545B18">
      <w:pPr>
        <w:rPr>
          <w:rFonts w:ascii="仿宋_GB2312" w:eastAsia="仿宋_GB2312" w:hAnsi="Times New Roman"/>
          <w:sz w:val="32"/>
          <w:szCs w:val="32"/>
        </w:rPr>
      </w:pPr>
    </w:p>
    <w:p w:rsidR="00545B18" w:rsidRDefault="00545B18">
      <w:pPr>
        <w:rPr>
          <w:rFonts w:ascii="仿宋_GB2312" w:eastAsia="仿宋_GB2312" w:hAnsi="Times New Roman"/>
          <w:sz w:val="32"/>
          <w:szCs w:val="32"/>
        </w:rPr>
      </w:pPr>
    </w:p>
    <w:p w:rsidR="00126FA7" w:rsidRPr="00126FA7" w:rsidRDefault="00126FA7" w:rsidP="00126FA7">
      <w:pPr>
        <w:pStyle w:val="a0"/>
        <w:rPr>
          <w:rFonts w:hint="eastAsia"/>
        </w:rPr>
      </w:pPr>
      <w:bookmarkStart w:id="0" w:name="_GoBack"/>
      <w:bookmarkEnd w:id="0"/>
    </w:p>
    <w:p w:rsidR="00545B18" w:rsidRPr="00614AAF" w:rsidRDefault="00614AAF">
      <w:pPr>
        <w:rPr>
          <w:rFonts w:ascii="仿宋_GB2312" w:eastAsia="仿宋_GB2312" w:hAnsi="Times New Roman"/>
          <w:sz w:val="32"/>
          <w:szCs w:val="32"/>
        </w:rPr>
      </w:pPr>
      <w:r w:rsidRPr="00614AAF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2020年10月27日</w:t>
      </w:r>
    </w:p>
    <w:p w:rsidR="00545B18" w:rsidRPr="00614AAF" w:rsidRDefault="00545B18">
      <w:pPr>
        <w:ind w:leftChars="1700" w:left="3570" w:firstLineChars="341" w:firstLine="1091"/>
        <w:rPr>
          <w:rFonts w:ascii="仿宋_GB2312" w:eastAsia="仿宋_GB2312" w:hAnsi="Times New Roman"/>
          <w:sz w:val="32"/>
          <w:szCs w:val="32"/>
        </w:rPr>
      </w:pPr>
    </w:p>
    <w:p w:rsidR="00545B18" w:rsidRPr="00614AAF" w:rsidRDefault="00614AAF">
      <w:pPr>
        <w:rPr>
          <w:rFonts w:ascii="仿宋_GB2312" w:eastAsia="仿宋_GB2312" w:hAnsi="Times New Roman"/>
          <w:sz w:val="32"/>
          <w:szCs w:val="32"/>
        </w:rPr>
      </w:pPr>
      <w:r w:rsidRPr="00614AAF">
        <w:rPr>
          <w:rFonts w:ascii="仿宋_GB2312" w:eastAsia="仿宋_GB2312" w:hAnsi="Times New Roman" w:hint="eastAsia"/>
          <w:sz w:val="32"/>
          <w:szCs w:val="32"/>
        </w:rPr>
        <w:t>抄送：市政协提案工作委员会，市政府办公室</w:t>
      </w:r>
    </w:p>
    <w:p w:rsidR="00545B18" w:rsidRPr="00614AAF" w:rsidRDefault="00614AAF">
      <w:pPr>
        <w:rPr>
          <w:rFonts w:ascii="仿宋_GB2312" w:eastAsia="仿宋_GB2312" w:hAnsi="Times New Roman"/>
          <w:sz w:val="32"/>
          <w:szCs w:val="32"/>
        </w:rPr>
      </w:pPr>
      <w:r w:rsidRPr="00614AAF">
        <w:rPr>
          <w:rFonts w:ascii="仿宋_GB2312" w:eastAsia="仿宋_GB2312" w:hAnsi="Times New Roman" w:hint="eastAsia"/>
          <w:sz w:val="32"/>
          <w:szCs w:val="32"/>
        </w:rPr>
        <w:t>联系人及电话：周文雄13607987088   邮政编码：333000</w:t>
      </w:r>
    </w:p>
    <w:p w:rsidR="00545B18" w:rsidRPr="00614AAF" w:rsidRDefault="00545B18" w:rsidP="00126FA7">
      <w:pPr>
        <w:spacing w:line="540" w:lineRule="exact"/>
        <w:rPr>
          <w:rFonts w:ascii="Times New Roman" w:hAnsi="Times New Roman"/>
        </w:rPr>
      </w:pPr>
    </w:p>
    <w:sectPr w:rsidR="00545B18" w:rsidRPr="0061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EA" w:rsidRDefault="008852EA" w:rsidP="00126FA7">
      <w:r>
        <w:separator/>
      </w:r>
    </w:p>
  </w:endnote>
  <w:endnote w:type="continuationSeparator" w:id="0">
    <w:p w:rsidR="008852EA" w:rsidRDefault="008852EA" w:rsidP="0012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EA" w:rsidRDefault="008852EA" w:rsidP="00126FA7">
      <w:r>
        <w:separator/>
      </w:r>
    </w:p>
  </w:footnote>
  <w:footnote w:type="continuationSeparator" w:id="0">
    <w:p w:rsidR="008852EA" w:rsidRDefault="008852EA" w:rsidP="0012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F2A4D"/>
    <w:rsid w:val="00126FA7"/>
    <w:rsid w:val="00545B18"/>
    <w:rsid w:val="00614AAF"/>
    <w:rsid w:val="008852EA"/>
    <w:rsid w:val="02A85114"/>
    <w:rsid w:val="030F2A4D"/>
    <w:rsid w:val="084A42FA"/>
    <w:rsid w:val="0D4541FE"/>
    <w:rsid w:val="122850F5"/>
    <w:rsid w:val="14292E57"/>
    <w:rsid w:val="291D7362"/>
    <w:rsid w:val="2E2044F6"/>
    <w:rsid w:val="3079681A"/>
    <w:rsid w:val="325F6C5C"/>
    <w:rsid w:val="37DC1628"/>
    <w:rsid w:val="3F276C95"/>
    <w:rsid w:val="5251346B"/>
    <w:rsid w:val="5B117370"/>
    <w:rsid w:val="60B93B92"/>
    <w:rsid w:val="66C448D3"/>
    <w:rsid w:val="6FD436A3"/>
    <w:rsid w:val="70A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AB6697-1160-4364-BFA2-7B675963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header"/>
    <w:basedOn w:val="a"/>
    <w:link w:val="Char"/>
    <w:rsid w:val="00126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26FA7"/>
    <w:rPr>
      <w:kern w:val="2"/>
      <w:sz w:val="18"/>
      <w:szCs w:val="18"/>
    </w:rPr>
  </w:style>
  <w:style w:type="paragraph" w:styleId="a5">
    <w:name w:val="footer"/>
    <w:basedOn w:val="a"/>
    <w:link w:val="Char0"/>
    <w:rsid w:val="00126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26F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c</cp:lastModifiedBy>
  <cp:revision>2</cp:revision>
  <dcterms:created xsi:type="dcterms:W3CDTF">2020-10-21T01:21:00Z</dcterms:created>
  <dcterms:modified xsi:type="dcterms:W3CDTF">2021-03-03T07:07:00Z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